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C3209" w:rsidRDefault="00A339C7">
      <w:pPr>
        <w:pStyle w:val="Heading2"/>
        <w:ind w:left="0"/>
      </w:pPr>
      <w:r>
        <w:rPr>
          <w:rFonts w:ascii="Arial" w:eastAsia="Arial" w:hAnsi="Arial" w:cs="Arial"/>
          <w:smallCaps/>
          <w:sz w:val="24"/>
          <w:szCs w:val="24"/>
        </w:rPr>
        <w:t>Example 7:  Vertical steady state flow and transport in a heterogeneous medi</w:t>
      </w:r>
      <w:r>
        <w:rPr>
          <w:rFonts w:ascii="Arial" w:eastAsia="Arial" w:hAnsi="Arial" w:cs="Arial"/>
          <w:smallCaps/>
          <w:sz w:val="22"/>
          <w:szCs w:val="22"/>
        </w:rPr>
        <w:t xml:space="preserve">a </w:t>
      </w:r>
    </w:p>
    <w:p w:rsidR="00CC3209" w:rsidRDefault="00CC3209"/>
    <w:p w:rsidR="00CC3209" w:rsidRDefault="00A339C7">
      <w:r>
        <w:rPr>
          <w:rFonts w:ascii="Arial" w:eastAsia="Arial" w:hAnsi="Arial" w:cs="Arial"/>
          <w:sz w:val="22"/>
          <w:szCs w:val="22"/>
        </w:rPr>
        <w:t>The instructions for this example are provided as a list of steps with accompanying screen captures.</w:t>
      </w:r>
    </w:p>
    <w:p w:rsidR="00CC3209" w:rsidRDefault="00CC3209"/>
    <w:p w:rsidR="00CC3209" w:rsidRPr="007450A0" w:rsidRDefault="00A339C7">
      <w:pPr>
        <w:numPr>
          <w:ilvl w:val="0"/>
          <w:numId w:val="11"/>
        </w:numPr>
        <w:ind w:left="360" w:hanging="360"/>
        <w:rPr>
          <w:rFonts w:ascii="Arial" w:eastAsia="Arial" w:hAnsi="Arial" w:cs="Arial"/>
          <w:sz w:val="22"/>
          <w:szCs w:val="22"/>
        </w:rPr>
      </w:pPr>
      <w:r>
        <w:rPr>
          <w:rFonts w:ascii="Arial" w:eastAsia="Arial" w:hAnsi="Arial" w:cs="Arial"/>
          <w:b/>
          <w:smallCaps/>
          <w:sz w:val="22"/>
          <w:szCs w:val="22"/>
        </w:rPr>
        <w:t xml:space="preserve"> </w:t>
      </w:r>
      <w:r>
        <w:rPr>
          <w:rFonts w:ascii="Arial" w:eastAsia="Arial" w:hAnsi="Arial" w:cs="Arial"/>
          <w:sz w:val="22"/>
          <w:szCs w:val="22"/>
          <w:u w:val="single"/>
        </w:rPr>
        <w:t xml:space="preserve">New Project </w:t>
      </w:r>
    </w:p>
    <w:p w:rsidR="007450A0" w:rsidRDefault="007450A0" w:rsidP="007450A0">
      <w:pPr>
        <w:ind w:left="360"/>
        <w:rPr>
          <w:rFonts w:ascii="Arial" w:eastAsia="Arial" w:hAnsi="Arial" w:cs="Arial"/>
          <w:sz w:val="22"/>
          <w:szCs w:val="22"/>
        </w:rPr>
      </w:pPr>
    </w:p>
    <w:p w:rsidR="00CC3209" w:rsidRDefault="00A339C7">
      <w:pPr>
        <w:ind w:left="360"/>
        <w:rPr>
          <w:rFonts w:ascii="Arial" w:eastAsia="Arial" w:hAnsi="Arial" w:cs="Arial"/>
          <w:sz w:val="22"/>
          <w:szCs w:val="22"/>
        </w:rPr>
      </w:pPr>
      <w:r>
        <w:rPr>
          <w:rFonts w:ascii="Arial" w:eastAsia="Arial" w:hAnsi="Arial" w:cs="Arial"/>
          <w:sz w:val="22"/>
          <w:szCs w:val="22"/>
        </w:rPr>
        <w:t>Start a new project.</w:t>
      </w:r>
    </w:p>
    <w:p w:rsidR="00CC3209" w:rsidRDefault="00A339C7">
      <w:pPr>
        <w:numPr>
          <w:ilvl w:val="0"/>
          <w:numId w:val="15"/>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File</w:t>
      </w:r>
      <w:r>
        <w:rPr>
          <w:rFonts w:ascii="Arial" w:eastAsia="Arial" w:hAnsi="Arial" w:cs="Arial"/>
          <w:sz w:val="22"/>
          <w:szCs w:val="22"/>
        </w:rPr>
        <w:t xml:space="preserve"> then </w:t>
      </w:r>
      <w:r>
        <w:rPr>
          <w:rFonts w:ascii="Arial" w:eastAsia="Arial" w:hAnsi="Arial" w:cs="Arial"/>
          <w:b/>
          <w:sz w:val="22"/>
          <w:szCs w:val="22"/>
        </w:rPr>
        <w:t>New Project</w:t>
      </w:r>
    </w:p>
    <w:p w:rsidR="00CC3209" w:rsidRDefault="00A339C7">
      <w:pPr>
        <w:numPr>
          <w:ilvl w:val="0"/>
          <w:numId w:val="15"/>
        </w:numPr>
        <w:tabs>
          <w:tab w:val="left" w:pos="360"/>
        </w:tabs>
        <w:ind w:hanging="360"/>
        <w:contextualSpacing/>
        <w:rPr>
          <w:rFonts w:ascii="Arial" w:eastAsia="Arial" w:hAnsi="Arial" w:cs="Arial"/>
          <w:sz w:val="22"/>
          <w:szCs w:val="22"/>
        </w:rPr>
      </w:pPr>
      <w:r>
        <w:rPr>
          <w:rFonts w:ascii="Arial" w:eastAsia="Arial" w:hAnsi="Arial" w:cs="Arial"/>
          <w:sz w:val="22"/>
          <w:szCs w:val="22"/>
        </w:rPr>
        <w:t>Define the initial grid dimensions (you can edit this later).</w:t>
      </w:r>
    </w:p>
    <w:p w:rsidR="00CC3209" w:rsidRDefault="00A339C7">
      <w:pPr>
        <w:numPr>
          <w:ilvl w:val="0"/>
          <w:numId w:val="15"/>
        </w:numPr>
        <w:ind w:hanging="360"/>
        <w:contextualSpacing/>
        <w:rPr>
          <w:rFonts w:ascii="Arial" w:eastAsia="Arial" w:hAnsi="Arial" w:cs="Arial"/>
          <w:sz w:val="22"/>
          <w:szCs w:val="22"/>
        </w:rPr>
      </w:pPr>
      <w:r>
        <w:rPr>
          <w:rFonts w:ascii="Arial" w:eastAsia="Arial" w:hAnsi="Arial" w:cs="Arial"/>
          <w:sz w:val="22"/>
          <w:szCs w:val="22"/>
        </w:rPr>
        <w:t xml:space="preserve">Change the value for the number of rows to </w:t>
      </w:r>
      <w:r>
        <w:rPr>
          <w:rFonts w:ascii="Arial" w:eastAsia="Arial" w:hAnsi="Arial" w:cs="Arial"/>
          <w:b/>
          <w:sz w:val="22"/>
          <w:szCs w:val="22"/>
        </w:rPr>
        <w:t>120.</w:t>
      </w:r>
    </w:p>
    <w:p w:rsidR="00CC3209" w:rsidRDefault="00A339C7">
      <w:pPr>
        <w:numPr>
          <w:ilvl w:val="0"/>
          <w:numId w:val="15"/>
        </w:numPr>
        <w:ind w:hanging="360"/>
        <w:contextualSpacing/>
        <w:rPr>
          <w:rFonts w:ascii="Arial" w:eastAsia="Arial" w:hAnsi="Arial" w:cs="Arial"/>
          <w:sz w:val="22"/>
          <w:szCs w:val="22"/>
        </w:rPr>
      </w:pPr>
      <w:r>
        <w:rPr>
          <w:rFonts w:ascii="Arial" w:eastAsia="Arial" w:hAnsi="Arial" w:cs="Arial"/>
          <w:sz w:val="22"/>
          <w:szCs w:val="22"/>
        </w:rPr>
        <w:t xml:space="preserve">Change the value for the number of columns to </w:t>
      </w:r>
      <w:r>
        <w:rPr>
          <w:rFonts w:ascii="Arial" w:eastAsia="Arial" w:hAnsi="Arial" w:cs="Arial"/>
          <w:b/>
          <w:sz w:val="22"/>
          <w:szCs w:val="22"/>
        </w:rPr>
        <w:t>10</w:t>
      </w:r>
    </w:p>
    <w:p w:rsidR="00CC3209" w:rsidRDefault="00A339C7">
      <w:pPr>
        <w:numPr>
          <w:ilvl w:val="0"/>
          <w:numId w:val="15"/>
        </w:numPr>
        <w:ind w:hanging="360"/>
        <w:contextualSpacing/>
        <w:rPr>
          <w:rFonts w:ascii="Arial" w:eastAsia="Arial" w:hAnsi="Arial" w:cs="Arial"/>
          <w:sz w:val="22"/>
          <w:szCs w:val="22"/>
        </w:rPr>
      </w:pPr>
      <w:r>
        <w:rPr>
          <w:rFonts w:ascii="Arial" w:eastAsia="Arial" w:hAnsi="Arial" w:cs="Arial"/>
          <w:sz w:val="22"/>
          <w:szCs w:val="22"/>
        </w:rPr>
        <w:t xml:space="preserve">Change the row and column spacing to </w:t>
      </w:r>
      <w:r>
        <w:rPr>
          <w:rFonts w:ascii="Arial" w:eastAsia="Arial" w:hAnsi="Arial" w:cs="Arial"/>
          <w:b/>
          <w:sz w:val="22"/>
          <w:szCs w:val="22"/>
        </w:rPr>
        <w:t>0.01</w:t>
      </w:r>
      <w:r>
        <w:rPr>
          <w:rFonts w:ascii="Arial" w:eastAsia="Arial" w:hAnsi="Arial" w:cs="Arial"/>
          <w:sz w:val="22"/>
          <w:szCs w:val="22"/>
        </w:rPr>
        <w:t xml:space="preserve">. </w:t>
      </w:r>
    </w:p>
    <w:p w:rsidR="00CC3209" w:rsidRDefault="00A339C7">
      <w:pPr>
        <w:numPr>
          <w:ilvl w:val="0"/>
          <w:numId w:val="15"/>
        </w:numPr>
        <w:ind w:hanging="360"/>
        <w:contextualSpacing/>
        <w:rPr>
          <w:rFonts w:ascii="Arial" w:eastAsia="Arial" w:hAnsi="Arial" w:cs="Arial"/>
          <w:sz w:val="22"/>
          <w:szCs w:val="22"/>
        </w:rPr>
      </w:pPr>
      <w:r>
        <w:rPr>
          <w:rFonts w:ascii="Arial" w:eastAsia="Arial" w:hAnsi="Arial" w:cs="Arial"/>
          <w:sz w:val="22"/>
          <w:szCs w:val="22"/>
        </w:rPr>
        <w:t xml:space="preserve">Then select </w:t>
      </w:r>
      <w:r>
        <w:rPr>
          <w:rFonts w:ascii="Arial" w:eastAsia="Arial" w:hAnsi="Arial" w:cs="Arial"/>
          <w:b/>
          <w:sz w:val="22"/>
          <w:szCs w:val="22"/>
        </w:rPr>
        <w:t>OK</w:t>
      </w:r>
    </w:p>
    <w:p w:rsidR="00CC3209" w:rsidRDefault="00CC3209">
      <w:pPr>
        <w:ind w:left="360"/>
      </w:pPr>
    </w:p>
    <w:p w:rsidR="00CC3209" w:rsidRDefault="00A339C7">
      <w:pPr>
        <w:ind w:left="360"/>
      </w:pPr>
      <w:r>
        <w:rPr>
          <w:rFonts w:ascii="Arial" w:eastAsia="Arial" w:hAnsi="Arial" w:cs="Arial"/>
          <w:sz w:val="22"/>
          <w:szCs w:val="22"/>
        </w:rPr>
        <w:t>You should have been advanced to the main VSAFT2 window.  Your screen should look like the one below.</w:t>
      </w:r>
    </w:p>
    <w:p w:rsidR="00CC3209" w:rsidRDefault="00CC3209">
      <w:pPr>
        <w:ind w:left="360"/>
      </w:pPr>
    </w:p>
    <w:p w:rsidR="00CC3209" w:rsidRDefault="00A339C7">
      <w:pPr>
        <w:ind w:left="360"/>
      </w:pPr>
      <w:r>
        <w:rPr>
          <w:noProof/>
        </w:rPr>
        <w:drawing>
          <wp:inline distT="114300" distB="114300" distL="114300" distR="114300">
            <wp:extent cx="5186363" cy="5008169"/>
            <wp:effectExtent l="0" t="0" r="0" b="0"/>
            <wp:docPr id="8"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8"/>
                    <a:srcRect t="1619" b="8965"/>
                    <a:stretch>
                      <a:fillRect/>
                    </a:stretch>
                  </pic:blipFill>
                  <pic:spPr>
                    <a:xfrm>
                      <a:off x="0" y="0"/>
                      <a:ext cx="5186363" cy="5008169"/>
                    </a:xfrm>
                    <a:prstGeom prst="rect">
                      <a:avLst/>
                    </a:prstGeom>
                    <a:ln/>
                  </pic:spPr>
                </pic:pic>
              </a:graphicData>
            </a:graphic>
          </wp:inline>
        </w:drawing>
      </w:r>
    </w:p>
    <w:p w:rsidR="00CC3209" w:rsidRDefault="00CC3209">
      <w:pPr>
        <w:ind w:left="360"/>
      </w:pPr>
    </w:p>
    <w:p w:rsidR="00CC3209" w:rsidRDefault="00CC3209">
      <w:pPr>
        <w:ind w:left="360"/>
      </w:pPr>
    </w:p>
    <w:p w:rsidR="00CC3209" w:rsidRDefault="00A339C7">
      <w:pPr>
        <w:ind w:left="360"/>
      </w:pPr>
      <w:r>
        <w:rPr>
          <w:rFonts w:ascii="Arial" w:eastAsia="Arial" w:hAnsi="Arial" w:cs="Arial"/>
          <w:sz w:val="22"/>
          <w:szCs w:val="22"/>
        </w:rPr>
        <w:t>For this example we will accept the grid without editing the row or column spacing or adding additional rows or columns.</w:t>
      </w:r>
    </w:p>
    <w:p w:rsidR="00CC3209" w:rsidRDefault="00CC3209">
      <w:pPr>
        <w:ind w:left="360"/>
      </w:pPr>
    </w:p>
    <w:p w:rsidR="00CC3209" w:rsidRDefault="00A339C7">
      <w:pPr>
        <w:numPr>
          <w:ilvl w:val="0"/>
          <w:numId w:val="13"/>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Accept Default</w:t>
      </w:r>
      <w:r>
        <w:rPr>
          <w:rFonts w:ascii="Arial" w:eastAsia="Arial" w:hAnsi="Arial" w:cs="Arial"/>
          <w:sz w:val="22"/>
          <w:szCs w:val="22"/>
        </w:rPr>
        <w:t xml:space="preserve"> then you will be advanced to the “problem definition” tab.</w:t>
      </w:r>
    </w:p>
    <w:p w:rsidR="00CC3209" w:rsidRDefault="00CC3209"/>
    <w:p w:rsidR="00CC3209" w:rsidRDefault="00A339C7">
      <w:pPr>
        <w:numPr>
          <w:ilvl w:val="0"/>
          <w:numId w:val="11"/>
        </w:numPr>
        <w:ind w:left="360" w:hanging="360"/>
        <w:rPr>
          <w:rFonts w:ascii="Arial" w:eastAsia="Arial" w:hAnsi="Arial" w:cs="Arial"/>
          <w:sz w:val="22"/>
          <w:szCs w:val="22"/>
        </w:rPr>
      </w:pPr>
      <w:r>
        <w:rPr>
          <w:rFonts w:ascii="Arial" w:eastAsia="Arial" w:hAnsi="Arial" w:cs="Arial"/>
          <w:sz w:val="22"/>
          <w:szCs w:val="22"/>
          <w:u w:val="single"/>
        </w:rPr>
        <w:t>Problem Definition</w:t>
      </w:r>
    </w:p>
    <w:p w:rsidR="00CC3209" w:rsidRDefault="00CC3209">
      <w:pPr>
        <w:ind w:left="360"/>
      </w:pPr>
    </w:p>
    <w:p w:rsidR="00CC3209" w:rsidRDefault="00A339C7">
      <w:pPr>
        <w:numPr>
          <w:ilvl w:val="0"/>
          <w:numId w:val="16"/>
        </w:numPr>
        <w:ind w:hanging="360"/>
        <w:contextualSpacing/>
        <w:rPr>
          <w:rFonts w:ascii="Arial" w:eastAsia="Arial" w:hAnsi="Arial" w:cs="Arial"/>
          <w:sz w:val="22"/>
          <w:szCs w:val="22"/>
        </w:rPr>
      </w:pPr>
      <w:r>
        <w:rPr>
          <w:rFonts w:ascii="Arial" w:eastAsia="Arial" w:hAnsi="Arial" w:cs="Arial"/>
          <w:sz w:val="22"/>
          <w:szCs w:val="22"/>
        </w:rPr>
        <w:t xml:space="preserve">Enter a title in the “TITLE” box; </w:t>
      </w:r>
      <w:r>
        <w:rPr>
          <w:rFonts w:ascii="Arial" w:eastAsia="Arial" w:hAnsi="Arial" w:cs="Arial"/>
          <w:b/>
          <w:sz w:val="22"/>
          <w:szCs w:val="22"/>
        </w:rPr>
        <w:t>Example7</w:t>
      </w:r>
      <w:r>
        <w:rPr>
          <w:rFonts w:ascii="Arial" w:eastAsia="Arial" w:hAnsi="Arial" w:cs="Arial"/>
          <w:sz w:val="22"/>
          <w:szCs w:val="22"/>
        </w:rPr>
        <w:t xml:space="preserve">.  This is for record keeping purposes and to assist in remembering the details of the model. </w:t>
      </w:r>
    </w:p>
    <w:p w:rsidR="00CC3209" w:rsidRDefault="00A339C7">
      <w:pPr>
        <w:numPr>
          <w:ilvl w:val="0"/>
          <w:numId w:val="16"/>
        </w:numPr>
        <w:ind w:hanging="360"/>
        <w:contextualSpacing/>
        <w:rPr>
          <w:rFonts w:ascii="Arial" w:eastAsia="Arial" w:hAnsi="Arial" w:cs="Arial"/>
          <w:sz w:val="22"/>
          <w:szCs w:val="22"/>
        </w:rPr>
      </w:pPr>
      <w:r>
        <w:rPr>
          <w:rFonts w:ascii="Arial" w:eastAsia="Arial" w:hAnsi="Arial" w:cs="Arial"/>
          <w:sz w:val="22"/>
          <w:szCs w:val="22"/>
        </w:rPr>
        <w:t>Use the “Problem type” drop down menu to select</w:t>
      </w:r>
      <w:r>
        <w:rPr>
          <w:rFonts w:ascii="Arial" w:eastAsia="Arial" w:hAnsi="Arial" w:cs="Arial"/>
          <w:b/>
          <w:sz w:val="22"/>
          <w:szCs w:val="22"/>
        </w:rPr>
        <w:t xml:space="preserve"> Steady State Flow &amp; Transient Transport</w:t>
      </w:r>
    </w:p>
    <w:p w:rsidR="00CC3209" w:rsidRDefault="00A339C7">
      <w:pPr>
        <w:numPr>
          <w:ilvl w:val="0"/>
          <w:numId w:val="16"/>
        </w:numPr>
        <w:ind w:hanging="360"/>
        <w:contextualSpacing/>
        <w:rPr>
          <w:rFonts w:ascii="Arial" w:eastAsia="Arial" w:hAnsi="Arial" w:cs="Arial"/>
          <w:sz w:val="22"/>
          <w:szCs w:val="22"/>
        </w:rPr>
      </w:pPr>
      <w:r>
        <w:rPr>
          <w:rFonts w:ascii="Arial" w:eastAsia="Arial" w:hAnsi="Arial" w:cs="Arial"/>
          <w:sz w:val="22"/>
          <w:szCs w:val="22"/>
        </w:rPr>
        <w:t xml:space="preserve">Use the “Flow type” drop-down menu to select </w:t>
      </w:r>
      <w:r>
        <w:rPr>
          <w:rFonts w:ascii="Arial" w:eastAsia="Arial" w:hAnsi="Arial" w:cs="Arial"/>
          <w:b/>
          <w:sz w:val="22"/>
          <w:szCs w:val="22"/>
        </w:rPr>
        <w:t>Vertical Plane</w:t>
      </w:r>
    </w:p>
    <w:p w:rsidR="00CC3209" w:rsidRDefault="00A339C7">
      <w:pPr>
        <w:numPr>
          <w:ilvl w:val="0"/>
          <w:numId w:val="16"/>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Next</w:t>
      </w:r>
      <w:r>
        <w:rPr>
          <w:rFonts w:ascii="Arial" w:eastAsia="Arial" w:hAnsi="Arial" w:cs="Arial"/>
          <w:sz w:val="22"/>
          <w:szCs w:val="22"/>
        </w:rPr>
        <w:t xml:space="preserve"> to continue to the “simulation control” tab.</w:t>
      </w:r>
    </w:p>
    <w:p w:rsidR="00CC3209" w:rsidRDefault="00A339C7">
      <w:r>
        <w:rPr>
          <w:noProof/>
        </w:rPr>
        <w:drawing>
          <wp:inline distT="114300" distB="114300" distL="114300" distR="114300">
            <wp:extent cx="5942375" cy="5153025"/>
            <wp:effectExtent l="0" t="0" r="1270" b="0"/>
            <wp:docPr id="6"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rotWithShape="1">
                    <a:blip r:embed="rId9"/>
                    <a:srcRect t="1" b="19909"/>
                    <a:stretch/>
                  </pic:blipFill>
                  <pic:spPr bwMode="auto">
                    <a:xfrm>
                      <a:off x="0" y="0"/>
                      <a:ext cx="5947214" cy="5157221"/>
                    </a:xfrm>
                    <a:prstGeom prst="rect">
                      <a:avLst/>
                    </a:prstGeom>
                    <a:ln>
                      <a:noFill/>
                    </a:ln>
                    <a:extLst>
                      <a:ext uri="{53640926-AAD7-44D8-BBD7-CCE9431645EC}">
                        <a14:shadowObscured xmlns:a14="http://schemas.microsoft.com/office/drawing/2010/main"/>
                      </a:ext>
                    </a:extLst>
                  </pic:spPr>
                </pic:pic>
              </a:graphicData>
            </a:graphic>
          </wp:inline>
        </w:drawing>
      </w:r>
    </w:p>
    <w:p w:rsidR="00CC3209" w:rsidRDefault="00A339C7">
      <w:pPr>
        <w:numPr>
          <w:ilvl w:val="0"/>
          <w:numId w:val="11"/>
        </w:numPr>
        <w:ind w:left="360" w:hanging="360"/>
        <w:rPr>
          <w:rFonts w:ascii="Arial" w:eastAsia="Arial" w:hAnsi="Arial" w:cs="Arial"/>
          <w:sz w:val="22"/>
          <w:szCs w:val="22"/>
        </w:rPr>
      </w:pPr>
      <w:r>
        <w:rPr>
          <w:rFonts w:ascii="Arial" w:eastAsia="Arial" w:hAnsi="Arial" w:cs="Arial"/>
          <w:sz w:val="22"/>
          <w:szCs w:val="22"/>
          <w:u w:val="single"/>
        </w:rPr>
        <w:t>Simulation Control</w:t>
      </w:r>
    </w:p>
    <w:p w:rsidR="00CC3209" w:rsidRDefault="00A339C7">
      <w:pPr>
        <w:numPr>
          <w:ilvl w:val="0"/>
          <w:numId w:val="10"/>
        </w:numPr>
        <w:ind w:hanging="360"/>
        <w:contextualSpacing/>
        <w:rPr>
          <w:rFonts w:ascii="Arial" w:eastAsia="Arial" w:hAnsi="Arial" w:cs="Arial"/>
          <w:sz w:val="22"/>
          <w:szCs w:val="22"/>
        </w:rPr>
      </w:pPr>
      <w:r>
        <w:rPr>
          <w:rFonts w:ascii="Arial" w:eastAsia="Arial" w:hAnsi="Arial" w:cs="Arial"/>
          <w:sz w:val="22"/>
          <w:szCs w:val="22"/>
        </w:rPr>
        <w:t>We will accept the default simulation control parameters for this example</w:t>
      </w:r>
    </w:p>
    <w:p w:rsidR="00CC3209" w:rsidRDefault="00A339C7">
      <w:pPr>
        <w:numPr>
          <w:ilvl w:val="0"/>
          <w:numId w:val="10"/>
        </w:numPr>
        <w:ind w:hanging="360"/>
        <w:contextualSpacing/>
        <w:rPr>
          <w:rFonts w:ascii="Arial" w:eastAsia="Arial" w:hAnsi="Arial" w:cs="Arial"/>
          <w:sz w:val="22"/>
          <w:szCs w:val="22"/>
        </w:rPr>
      </w:pPr>
      <w:r>
        <w:rPr>
          <w:rFonts w:ascii="Arial" w:eastAsia="Arial" w:hAnsi="Arial" w:cs="Arial"/>
          <w:sz w:val="22"/>
          <w:szCs w:val="22"/>
        </w:rPr>
        <w:lastRenderedPageBreak/>
        <w:t xml:space="preserve">Select </w:t>
      </w:r>
      <w:r>
        <w:rPr>
          <w:rFonts w:ascii="Arial" w:eastAsia="Arial" w:hAnsi="Arial" w:cs="Arial"/>
          <w:b/>
          <w:sz w:val="22"/>
          <w:szCs w:val="22"/>
        </w:rPr>
        <w:t>Next</w:t>
      </w:r>
      <w:r>
        <w:rPr>
          <w:rFonts w:ascii="Arial" w:eastAsia="Arial" w:hAnsi="Arial" w:cs="Arial"/>
          <w:sz w:val="22"/>
          <w:szCs w:val="22"/>
        </w:rPr>
        <w:t xml:space="preserve"> to continue to the “time steps” tab.</w:t>
      </w:r>
    </w:p>
    <w:p w:rsidR="007450A0" w:rsidRDefault="007450A0" w:rsidP="007450A0">
      <w:pPr>
        <w:ind w:left="720"/>
        <w:contextualSpacing/>
        <w:rPr>
          <w:rFonts w:ascii="Arial" w:eastAsia="Arial" w:hAnsi="Arial" w:cs="Arial"/>
          <w:sz w:val="22"/>
          <w:szCs w:val="22"/>
        </w:rPr>
      </w:pPr>
    </w:p>
    <w:p w:rsidR="00CC3209" w:rsidRPr="007450A0" w:rsidRDefault="00A339C7">
      <w:pPr>
        <w:numPr>
          <w:ilvl w:val="0"/>
          <w:numId w:val="11"/>
        </w:numPr>
        <w:ind w:left="360" w:hanging="360"/>
        <w:rPr>
          <w:rFonts w:ascii="Arial" w:eastAsia="Arial" w:hAnsi="Arial" w:cs="Arial"/>
          <w:sz w:val="22"/>
          <w:szCs w:val="22"/>
        </w:rPr>
      </w:pPr>
      <w:r>
        <w:rPr>
          <w:rFonts w:ascii="Arial" w:eastAsia="Arial" w:hAnsi="Arial" w:cs="Arial"/>
          <w:sz w:val="22"/>
          <w:szCs w:val="22"/>
          <w:u w:val="single"/>
        </w:rPr>
        <w:t>Time Steps</w:t>
      </w:r>
    </w:p>
    <w:p w:rsidR="007450A0" w:rsidRDefault="007450A0" w:rsidP="007450A0">
      <w:pPr>
        <w:ind w:left="360"/>
        <w:rPr>
          <w:rFonts w:ascii="Arial" w:eastAsia="Arial" w:hAnsi="Arial" w:cs="Arial"/>
          <w:sz w:val="22"/>
          <w:szCs w:val="22"/>
        </w:rPr>
      </w:pPr>
    </w:p>
    <w:p w:rsidR="00CC3209" w:rsidRDefault="00A339C7">
      <w:pPr>
        <w:ind w:left="360"/>
      </w:pPr>
      <w:r>
        <w:rPr>
          <w:rFonts w:ascii="Arial" w:eastAsia="Arial" w:hAnsi="Arial" w:cs="Arial"/>
          <w:sz w:val="22"/>
          <w:szCs w:val="22"/>
        </w:rPr>
        <w:t>Enter the Time Step parameters:</w:t>
      </w:r>
    </w:p>
    <w:p w:rsidR="00CC3209" w:rsidRDefault="00A339C7">
      <w:pPr>
        <w:numPr>
          <w:ilvl w:val="0"/>
          <w:numId w:val="1"/>
        </w:numPr>
        <w:ind w:hanging="360"/>
        <w:contextualSpacing/>
        <w:rPr>
          <w:rFonts w:ascii="Arial" w:eastAsia="Arial" w:hAnsi="Arial" w:cs="Arial"/>
          <w:sz w:val="22"/>
          <w:szCs w:val="22"/>
        </w:rPr>
      </w:pPr>
      <w:r>
        <w:rPr>
          <w:rFonts w:ascii="Arial" w:eastAsia="Arial" w:hAnsi="Arial" w:cs="Arial"/>
          <w:sz w:val="22"/>
          <w:szCs w:val="22"/>
        </w:rPr>
        <w:t xml:space="preserve">Set the “initial value of time step” to </w:t>
      </w:r>
      <w:r>
        <w:rPr>
          <w:rFonts w:ascii="Arial" w:eastAsia="Arial" w:hAnsi="Arial" w:cs="Arial"/>
          <w:b/>
          <w:sz w:val="22"/>
          <w:szCs w:val="22"/>
        </w:rPr>
        <w:t>1.2.</w:t>
      </w:r>
    </w:p>
    <w:p w:rsidR="00CC3209" w:rsidRDefault="00A339C7">
      <w:pPr>
        <w:numPr>
          <w:ilvl w:val="0"/>
          <w:numId w:val="1"/>
        </w:numPr>
        <w:ind w:hanging="360"/>
        <w:contextualSpacing/>
        <w:rPr>
          <w:rFonts w:ascii="Arial" w:eastAsia="Arial" w:hAnsi="Arial" w:cs="Arial"/>
          <w:sz w:val="22"/>
          <w:szCs w:val="22"/>
        </w:rPr>
      </w:pPr>
      <w:r>
        <w:rPr>
          <w:rFonts w:ascii="Arial" w:eastAsia="Arial" w:hAnsi="Arial" w:cs="Arial"/>
          <w:sz w:val="22"/>
          <w:szCs w:val="22"/>
        </w:rPr>
        <w:t xml:space="preserve">Set the “maximum allowable value of time step” to </w:t>
      </w:r>
      <w:r>
        <w:rPr>
          <w:rFonts w:ascii="Arial" w:eastAsia="Arial" w:hAnsi="Arial" w:cs="Arial"/>
          <w:b/>
          <w:sz w:val="22"/>
          <w:szCs w:val="22"/>
        </w:rPr>
        <w:t>1.2.</w:t>
      </w:r>
    </w:p>
    <w:p w:rsidR="00CC3209" w:rsidRDefault="00A339C7">
      <w:pPr>
        <w:numPr>
          <w:ilvl w:val="0"/>
          <w:numId w:val="1"/>
        </w:numPr>
        <w:ind w:hanging="360"/>
        <w:contextualSpacing/>
        <w:rPr>
          <w:rFonts w:ascii="Arial" w:eastAsia="Arial" w:hAnsi="Arial" w:cs="Arial"/>
          <w:sz w:val="22"/>
          <w:szCs w:val="22"/>
        </w:rPr>
      </w:pPr>
      <w:r>
        <w:rPr>
          <w:rFonts w:ascii="Arial" w:eastAsia="Arial" w:hAnsi="Arial" w:cs="Arial"/>
          <w:sz w:val="22"/>
          <w:szCs w:val="22"/>
        </w:rPr>
        <w:t>Set the</w:t>
      </w:r>
      <w:r>
        <w:rPr>
          <w:rFonts w:ascii="Arial" w:eastAsia="Arial" w:hAnsi="Arial" w:cs="Arial"/>
          <w:b/>
          <w:sz w:val="22"/>
          <w:szCs w:val="22"/>
        </w:rPr>
        <w:t xml:space="preserve"> </w:t>
      </w:r>
      <w:r>
        <w:rPr>
          <w:rFonts w:ascii="Arial" w:eastAsia="Arial" w:hAnsi="Arial" w:cs="Arial"/>
          <w:sz w:val="22"/>
          <w:szCs w:val="22"/>
        </w:rPr>
        <w:t>“multiplier of time step” to</w:t>
      </w:r>
      <w:r>
        <w:rPr>
          <w:rFonts w:ascii="Arial" w:eastAsia="Arial" w:hAnsi="Arial" w:cs="Arial"/>
          <w:b/>
          <w:sz w:val="22"/>
          <w:szCs w:val="22"/>
        </w:rPr>
        <w:t xml:space="preserve"> 1.</w:t>
      </w:r>
    </w:p>
    <w:p w:rsidR="00CC3209" w:rsidRDefault="00A339C7">
      <w:pPr>
        <w:numPr>
          <w:ilvl w:val="0"/>
          <w:numId w:val="1"/>
        </w:numPr>
        <w:ind w:hanging="360"/>
        <w:contextualSpacing/>
        <w:rPr>
          <w:rFonts w:ascii="Arial" w:eastAsia="Arial" w:hAnsi="Arial" w:cs="Arial"/>
          <w:sz w:val="22"/>
          <w:szCs w:val="22"/>
        </w:rPr>
      </w:pPr>
      <w:r>
        <w:rPr>
          <w:rFonts w:ascii="Arial" w:eastAsia="Arial" w:hAnsi="Arial" w:cs="Arial"/>
          <w:sz w:val="22"/>
          <w:szCs w:val="22"/>
        </w:rPr>
        <w:t>Set the “maximum simulation time” to</w:t>
      </w:r>
      <w:r>
        <w:rPr>
          <w:rFonts w:ascii="Arial" w:eastAsia="Arial" w:hAnsi="Arial" w:cs="Arial"/>
          <w:b/>
          <w:sz w:val="22"/>
          <w:szCs w:val="22"/>
        </w:rPr>
        <w:t xml:space="preserve"> 360.</w:t>
      </w:r>
    </w:p>
    <w:p w:rsidR="00CC3209" w:rsidRDefault="00A339C7">
      <w:pPr>
        <w:numPr>
          <w:ilvl w:val="0"/>
          <w:numId w:val="1"/>
        </w:numPr>
        <w:ind w:hanging="360"/>
        <w:contextualSpacing/>
        <w:rPr>
          <w:rFonts w:ascii="Arial" w:eastAsia="Arial" w:hAnsi="Arial" w:cs="Arial"/>
          <w:sz w:val="22"/>
          <w:szCs w:val="22"/>
        </w:rPr>
      </w:pPr>
      <w:r>
        <w:rPr>
          <w:rFonts w:ascii="Arial" w:eastAsia="Arial" w:hAnsi="Arial" w:cs="Arial"/>
          <w:sz w:val="22"/>
          <w:szCs w:val="22"/>
        </w:rPr>
        <w:t>Set the</w:t>
      </w:r>
      <w:r>
        <w:rPr>
          <w:rFonts w:ascii="Arial" w:eastAsia="Arial" w:hAnsi="Arial" w:cs="Arial"/>
          <w:b/>
          <w:sz w:val="22"/>
          <w:szCs w:val="22"/>
        </w:rPr>
        <w:t xml:space="preserve"> </w:t>
      </w:r>
      <w:r>
        <w:rPr>
          <w:rFonts w:ascii="Arial" w:eastAsia="Arial" w:hAnsi="Arial" w:cs="Arial"/>
          <w:sz w:val="22"/>
          <w:szCs w:val="22"/>
        </w:rPr>
        <w:t>“maximum number of reductions” to</w:t>
      </w:r>
      <w:r>
        <w:rPr>
          <w:rFonts w:ascii="Arial" w:eastAsia="Arial" w:hAnsi="Arial" w:cs="Arial"/>
          <w:b/>
          <w:sz w:val="22"/>
          <w:szCs w:val="22"/>
        </w:rPr>
        <w:t xml:space="preserve"> 20</w:t>
      </w:r>
    </w:p>
    <w:p w:rsidR="00CC3209" w:rsidRDefault="00A339C7">
      <w:r>
        <w:rPr>
          <w:noProof/>
        </w:rPr>
        <w:drawing>
          <wp:inline distT="114300" distB="114300" distL="114300" distR="114300">
            <wp:extent cx="2847975" cy="4419600"/>
            <wp:effectExtent l="0" t="0" r="0" b="0"/>
            <wp:docPr id="2" name="image08.png"/>
            <wp:cNvGraphicFramePr/>
            <a:graphic xmlns:a="http://schemas.openxmlformats.org/drawingml/2006/main">
              <a:graphicData uri="http://schemas.openxmlformats.org/drawingml/2006/picture">
                <pic:pic xmlns:pic="http://schemas.openxmlformats.org/drawingml/2006/picture">
                  <pic:nvPicPr>
                    <pic:cNvPr id="0" name="image08.png"/>
                    <pic:cNvPicPr preferRelativeResize="0"/>
                  </pic:nvPicPr>
                  <pic:blipFill>
                    <a:blip r:embed="rId10"/>
                    <a:srcRect/>
                    <a:stretch>
                      <a:fillRect/>
                    </a:stretch>
                  </pic:blipFill>
                  <pic:spPr>
                    <a:xfrm>
                      <a:off x="0" y="0"/>
                      <a:ext cx="2847975" cy="4419600"/>
                    </a:xfrm>
                    <a:prstGeom prst="rect">
                      <a:avLst/>
                    </a:prstGeom>
                    <a:ln/>
                  </pic:spPr>
                </pic:pic>
              </a:graphicData>
            </a:graphic>
          </wp:inline>
        </w:drawing>
      </w:r>
    </w:p>
    <w:p w:rsidR="00CC3209" w:rsidRDefault="00A339C7">
      <w:pPr>
        <w:ind w:left="360"/>
      </w:pPr>
      <w:r>
        <w:rPr>
          <w:rFonts w:ascii="Arial" w:eastAsia="Arial" w:hAnsi="Arial" w:cs="Arial"/>
          <w:sz w:val="22"/>
          <w:szCs w:val="22"/>
        </w:rPr>
        <w:t xml:space="preserve">Select </w:t>
      </w:r>
      <w:r>
        <w:rPr>
          <w:rFonts w:ascii="Arial" w:eastAsia="Arial" w:hAnsi="Arial" w:cs="Arial"/>
          <w:b/>
          <w:sz w:val="22"/>
          <w:szCs w:val="22"/>
        </w:rPr>
        <w:t>NEXT</w:t>
      </w:r>
      <w:r>
        <w:rPr>
          <w:rFonts w:ascii="Arial" w:eastAsia="Arial" w:hAnsi="Arial" w:cs="Arial"/>
          <w:sz w:val="22"/>
          <w:szCs w:val="22"/>
        </w:rPr>
        <w:t xml:space="preserve"> to continue to the “materials” tab.</w:t>
      </w:r>
    </w:p>
    <w:p w:rsidR="00CC3209" w:rsidRDefault="00CC3209"/>
    <w:p w:rsidR="00CC3209" w:rsidRDefault="00CC3209"/>
    <w:p w:rsidR="00CC3209" w:rsidRDefault="00CC3209"/>
    <w:p w:rsidR="00CC3209" w:rsidRDefault="00CC3209"/>
    <w:p w:rsidR="00CC3209" w:rsidRDefault="00A339C7">
      <w:r>
        <w:br w:type="page"/>
      </w:r>
    </w:p>
    <w:p w:rsidR="00CC3209" w:rsidRPr="00B12A1A" w:rsidRDefault="00A339C7">
      <w:pPr>
        <w:numPr>
          <w:ilvl w:val="0"/>
          <w:numId w:val="11"/>
        </w:numPr>
        <w:ind w:left="360" w:hanging="360"/>
        <w:rPr>
          <w:rFonts w:ascii="Arial" w:eastAsia="Arial" w:hAnsi="Arial" w:cs="Arial"/>
          <w:sz w:val="22"/>
          <w:szCs w:val="22"/>
        </w:rPr>
      </w:pPr>
      <w:r>
        <w:rPr>
          <w:rFonts w:ascii="Arial" w:eastAsia="Arial" w:hAnsi="Arial" w:cs="Arial"/>
          <w:sz w:val="22"/>
          <w:szCs w:val="22"/>
          <w:u w:val="single"/>
        </w:rPr>
        <w:lastRenderedPageBreak/>
        <w:t>Materials</w:t>
      </w:r>
    </w:p>
    <w:p w:rsidR="00B12A1A" w:rsidRDefault="00B12A1A" w:rsidP="00B12A1A">
      <w:pPr>
        <w:ind w:left="360"/>
        <w:rPr>
          <w:rFonts w:ascii="Arial" w:eastAsia="Arial" w:hAnsi="Arial" w:cs="Arial"/>
          <w:sz w:val="22"/>
          <w:szCs w:val="22"/>
        </w:rPr>
      </w:pPr>
    </w:p>
    <w:p w:rsidR="00CC3209" w:rsidRDefault="00A339C7">
      <w:pPr>
        <w:ind w:left="360"/>
      </w:pPr>
      <w:r>
        <w:rPr>
          <w:rFonts w:ascii="Arial" w:eastAsia="Arial" w:hAnsi="Arial" w:cs="Arial"/>
          <w:sz w:val="22"/>
          <w:szCs w:val="22"/>
        </w:rPr>
        <w:t xml:space="preserve">This example uses two different materials: </w:t>
      </w:r>
    </w:p>
    <w:p w:rsidR="00CC3209" w:rsidRDefault="00A339C7">
      <w:pPr>
        <w:numPr>
          <w:ilvl w:val="0"/>
          <w:numId w:val="17"/>
        </w:numPr>
        <w:tabs>
          <w:tab w:val="left" w:pos="360"/>
        </w:tabs>
        <w:ind w:hanging="360"/>
        <w:contextualSpacing/>
        <w:rPr>
          <w:rFonts w:ascii="Arial" w:eastAsia="Arial" w:hAnsi="Arial" w:cs="Arial"/>
          <w:sz w:val="22"/>
          <w:szCs w:val="22"/>
        </w:rPr>
      </w:pPr>
      <w:r>
        <w:rPr>
          <w:rFonts w:ascii="Arial" w:eastAsia="Arial" w:hAnsi="Arial" w:cs="Arial"/>
          <w:sz w:val="22"/>
          <w:szCs w:val="22"/>
        </w:rPr>
        <w:t xml:space="preserve">Change the “Total Number of Zones” to </w:t>
      </w:r>
      <w:r>
        <w:rPr>
          <w:rFonts w:ascii="Arial" w:eastAsia="Arial" w:hAnsi="Arial" w:cs="Arial"/>
          <w:b/>
          <w:sz w:val="22"/>
          <w:szCs w:val="22"/>
        </w:rPr>
        <w:t>2</w:t>
      </w:r>
      <w:r>
        <w:rPr>
          <w:rFonts w:ascii="Arial" w:eastAsia="Arial" w:hAnsi="Arial" w:cs="Arial"/>
          <w:sz w:val="22"/>
          <w:szCs w:val="22"/>
        </w:rPr>
        <w:t>.</w:t>
      </w:r>
    </w:p>
    <w:p w:rsidR="00CC3209" w:rsidRDefault="00A339C7">
      <w:pPr>
        <w:numPr>
          <w:ilvl w:val="0"/>
          <w:numId w:val="17"/>
        </w:numPr>
        <w:ind w:hanging="360"/>
        <w:contextualSpacing/>
        <w:rPr>
          <w:rFonts w:ascii="Arial" w:eastAsia="Arial" w:hAnsi="Arial" w:cs="Arial"/>
          <w:sz w:val="22"/>
          <w:szCs w:val="22"/>
        </w:rPr>
      </w:pPr>
      <w:r>
        <w:rPr>
          <w:rFonts w:ascii="Arial" w:eastAsia="Arial" w:hAnsi="Arial" w:cs="Arial"/>
          <w:sz w:val="22"/>
          <w:szCs w:val="22"/>
        </w:rPr>
        <w:t xml:space="preserve">Then under the Zone material properties select </w:t>
      </w:r>
      <w:r>
        <w:rPr>
          <w:rFonts w:ascii="Arial" w:eastAsia="Arial" w:hAnsi="Arial" w:cs="Arial"/>
          <w:b/>
          <w:sz w:val="22"/>
          <w:szCs w:val="22"/>
        </w:rPr>
        <w:t>Define.</w:t>
      </w:r>
    </w:p>
    <w:p w:rsidR="00CC3209" w:rsidRDefault="00A339C7">
      <w:r>
        <w:rPr>
          <w:noProof/>
        </w:rPr>
        <w:drawing>
          <wp:inline distT="114300" distB="114300" distL="114300" distR="114300">
            <wp:extent cx="2847975" cy="2047875"/>
            <wp:effectExtent l="0" t="0" r="0" b="0"/>
            <wp:docPr id="11"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11"/>
                    <a:srcRect/>
                    <a:stretch>
                      <a:fillRect/>
                    </a:stretch>
                  </pic:blipFill>
                  <pic:spPr>
                    <a:xfrm>
                      <a:off x="0" y="0"/>
                      <a:ext cx="2847975" cy="2047875"/>
                    </a:xfrm>
                    <a:prstGeom prst="rect">
                      <a:avLst/>
                    </a:prstGeom>
                    <a:ln/>
                  </pic:spPr>
                </pic:pic>
              </a:graphicData>
            </a:graphic>
          </wp:inline>
        </w:drawing>
      </w:r>
    </w:p>
    <w:p w:rsidR="00CC3209" w:rsidRDefault="00CC3209"/>
    <w:p w:rsidR="00CC3209" w:rsidRDefault="00A339C7">
      <w:pPr>
        <w:ind w:left="360"/>
      </w:pPr>
      <w:r>
        <w:rPr>
          <w:rFonts w:ascii="Arial" w:eastAsia="Arial" w:hAnsi="Arial" w:cs="Arial"/>
          <w:sz w:val="22"/>
          <w:szCs w:val="22"/>
        </w:rPr>
        <w:t xml:space="preserve">Enter the material properties for both zones. </w:t>
      </w:r>
    </w:p>
    <w:p w:rsidR="00CC3209" w:rsidRDefault="00CC3209">
      <w:pPr>
        <w:ind w:left="360"/>
      </w:pPr>
    </w:p>
    <w:tbl>
      <w:tblPr>
        <w:tblStyle w:val="a"/>
        <w:tblW w:w="9720" w:type="dxa"/>
        <w:tblInd w:w="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60"/>
        <w:gridCol w:w="4860"/>
      </w:tblGrid>
      <w:tr w:rsidR="00CC3209">
        <w:tc>
          <w:tcPr>
            <w:tcW w:w="4860" w:type="dxa"/>
            <w:tcMar>
              <w:top w:w="100" w:type="dxa"/>
              <w:left w:w="100" w:type="dxa"/>
              <w:bottom w:w="100" w:type="dxa"/>
              <w:right w:w="100" w:type="dxa"/>
            </w:tcMar>
          </w:tcPr>
          <w:p w:rsidR="00CC3209" w:rsidRDefault="00A339C7">
            <w:r>
              <w:rPr>
                <w:rFonts w:ascii="Arial" w:eastAsia="Arial" w:hAnsi="Arial" w:cs="Arial"/>
                <w:sz w:val="22"/>
                <w:szCs w:val="22"/>
              </w:rPr>
              <w:t>For Material 1:</w:t>
            </w:r>
          </w:p>
          <w:p w:rsidR="00CC3209" w:rsidRDefault="00A339C7">
            <w:pPr>
              <w:numPr>
                <w:ilvl w:val="0"/>
                <w:numId w:val="19"/>
              </w:numPr>
              <w:ind w:hanging="360"/>
              <w:contextualSpacing/>
              <w:rPr>
                <w:rFonts w:ascii="Arial" w:eastAsia="Arial" w:hAnsi="Arial" w:cs="Arial"/>
                <w:sz w:val="22"/>
                <w:szCs w:val="22"/>
              </w:rPr>
            </w:pPr>
            <w:r>
              <w:rPr>
                <w:rFonts w:ascii="Arial" w:eastAsia="Arial" w:hAnsi="Arial" w:cs="Arial"/>
                <w:sz w:val="22"/>
                <w:szCs w:val="22"/>
              </w:rPr>
              <w:t xml:space="preserve">Change “Working Zone” to </w:t>
            </w:r>
            <w:r>
              <w:rPr>
                <w:rFonts w:ascii="Arial" w:eastAsia="Arial" w:hAnsi="Arial" w:cs="Arial"/>
                <w:b/>
                <w:sz w:val="22"/>
                <w:szCs w:val="22"/>
              </w:rPr>
              <w:t>1</w:t>
            </w:r>
          </w:p>
          <w:p w:rsidR="00CC3209" w:rsidRDefault="00A339C7">
            <w:pPr>
              <w:numPr>
                <w:ilvl w:val="0"/>
                <w:numId w:val="19"/>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saturated flow properties</w:t>
            </w:r>
          </w:p>
          <w:p w:rsidR="00CC3209" w:rsidRDefault="00A339C7">
            <w:pPr>
              <w:numPr>
                <w:ilvl w:val="0"/>
                <w:numId w:val="19"/>
              </w:numPr>
              <w:ind w:hanging="360"/>
              <w:contextualSpacing/>
              <w:rPr>
                <w:rFonts w:ascii="Arial" w:eastAsia="Arial" w:hAnsi="Arial" w:cs="Arial"/>
                <w:b/>
                <w:sz w:val="22"/>
                <w:szCs w:val="22"/>
              </w:rPr>
            </w:pPr>
            <w:r>
              <w:rPr>
                <w:rFonts w:ascii="Arial" w:eastAsia="Arial" w:hAnsi="Arial" w:cs="Arial"/>
                <w:sz w:val="22"/>
                <w:szCs w:val="22"/>
              </w:rPr>
              <w:t xml:space="preserve">Select </w:t>
            </w:r>
            <w:r>
              <w:rPr>
                <w:rFonts w:ascii="Arial" w:eastAsia="Arial" w:hAnsi="Arial" w:cs="Arial"/>
                <w:b/>
                <w:sz w:val="22"/>
                <w:szCs w:val="22"/>
              </w:rPr>
              <w:t>Homogeneous</w:t>
            </w:r>
          </w:p>
          <w:p w:rsidR="00CC3209" w:rsidRDefault="00A339C7">
            <w:pPr>
              <w:numPr>
                <w:ilvl w:val="0"/>
                <w:numId w:val="19"/>
              </w:numPr>
              <w:ind w:hanging="360"/>
              <w:contextualSpacing/>
              <w:rPr>
                <w:rFonts w:ascii="Arial" w:eastAsia="Arial" w:hAnsi="Arial" w:cs="Arial"/>
                <w:b/>
                <w:sz w:val="22"/>
                <w:szCs w:val="22"/>
              </w:rPr>
            </w:pPr>
            <w:proofErr w:type="spellStart"/>
            <w:r>
              <w:rPr>
                <w:rFonts w:ascii="Arial" w:eastAsia="Arial" w:hAnsi="Arial" w:cs="Arial"/>
                <w:sz w:val="22"/>
                <w:szCs w:val="22"/>
              </w:rPr>
              <w:t>Ksx</w:t>
            </w:r>
            <w:proofErr w:type="spellEnd"/>
            <w:r>
              <w:rPr>
                <w:rFonts w:ascii="Arial" w:eastAsia="Arial" w:hAnsi="Arial" w:cs="Arial"/>
                <w:sz w:val="22"/>
                <w:szCs w:val="22"/>
              </w:rPr>
              <w:t xml:space="preserve"> =</w:t>
            </w:r>
            <w:r>
              <w:rPr>
                <w:rFonts w:ascii="Arial" w:eastAsia="Arial" w:hAnsi="Arial" w:cs="Arial"/>
                <w:b/>
                <w:sz w:val="22"/>
                <w:szCs w:val="22"/>
              </w:rPr>
              <w:t xml:space="preserve"> 0.0015</w:t>
            </w:r>
          </w:p>
          <w:p w:rsidR="00CC3209" w:rsidRDefault="00A339C7">
            <w:pPr>
              <w:numPr>
                <w:ilvl w:val="0"/>
                <w:numId w:val="19"/>
              </w:numPr>
              <w:ind w:hanging="360"/>
              <w:contextualSpacing/>
              <w:rPr>
                <w:rFonts w:ascii="Arial" w:eastAsia="Arial" w:hAnsi="Arial" w:cs="Arial"/>
                <w:b/>
                <w:sz w:val="22"/>
                <w:szCs w:val="22"/>
              </w:rPr>
            </w:pPr>
            <w:proofErr w:type="spellStart"/>
            <w:r>
              <w:rPr>
                <w:rFonts w:ascii="Arial" w:eastAsia="Arial" w:hAnsi="Arial" w:cs="Arial"/>
                <w:sz w:val="22"/>
                <w:szCs w:val="22"/>
              </w:rPr>
              <w:t>Ksy</w:t>
            </w:r>
            <w:proofErr w:type="spellEnd"/>
            <w:r>
              <w:rPr>
                <w:rFonts w:ascii="Arial" w:eastAsia="Arial" w:hAnsi="Arial" w:cs="Arial"/>
                <w:sz w:val="22"/>
                <w:szCs w:val="22"/>
              </w:rPr>
              <w:t xml:space="preserve"> =</w:t>
            </w:r>
            <w:r>
              <w:rPr>
                <w:rFonts w:ascii="Arial" w:eastAsia="Arial" w:hAnsi="Arial" w:cs="Arial"/>
                <w:b/>
                <w:sz w:val="22"/>
                <w:szCs w:val="22"/>
              </w:rPr>
              <w:t xml:space="preserve"> 0.0015</w:t>
            </w:r>
          </w:p>
          <w:p w:rsidR="00CC3209" w:rsidRDefault="00A339C7">
            <w:pPr>
              <w:numPr>
                <w:ilvl w:val="0"/>
                <w:numId w:val="19"/>
              </w:numPr>
              <w:ind w:hanging="360"/>
              <w:contextualSpacing/>
              <w:rPr>
                <w:rFonts w:ascii="Arial" w:eastAsia="Arial" w:hAnsi="Arial" w:cs="Arial"/>
                <w:b/>
                <w:sz w:val="22"/>
                <w:szCs w:val="22"/>
              </w:rPr>
            </w:pPr>
            <w:r>
              <w:rPr>
                <w:rFonts w:ascii="Arial" w:eastAsia="Arial" w:hAnsi="Arial" w:cs="Arial"/>
                <w:sz w:val="22"/>
                <w:szCs w:val="22"/>
              </w:rPr>
              <w:t>n =</w:t>
            </w:r>
            <w:r>
              <w:rPr>
                <w:rFonts w:ascii="Arial" w:eastAsia="Arial" w:hAnsi="Arial" w:cs="Arial"/>
                <w:b/>
                <w:sz w:val="22"/>
                <w:szCs w:val="22"/>
              </w:rPr>
              <w:t xml:space="preserve"> 0.311</w:t>
            </w:r>
          </w:p>
          <w:p w:rsidR="00CC3209" w:rsidRDefault="00A339C7">
            <w:pPr>
              <w:numPr>
                <w:ilvl w:val="0"/>
                <w:numId w:val="19"/>
              </w:numPr>
              <w:ind w:hanging="360"/>
              <w:contextualSpacing/>
              <w:rPr>
                <w:rFonts w:ascii="Arial" w:eastAsia="Arial" w:hAnsi="Arial" w:cs="Arial"/>
                <w:b/>
                <w:sz w:val="22"/>
                <w:szCs w:val="22"/>
              </w:rPr>
            </w:pPr>
            <w:proofErr w:type="spellStart"/>
            <w:r>
              <w:rPr>
                <w:rFonts w:ascii="Arial" w:eastAsia="Arial" w:hAnsi="Arial" w:cs="Arial"/>
                <w:sz w:val="22"/>
                <w:szCs w:val="22"/>
              </w:rPr>
              <w:t>Ss</w:t>
            </w:r>
            <w:proofErr w:type="spellEnd"/>
            <w:r>
              <w:rPr>
                <w:rFonts w:ascii="Arial" w:eastAsia="Arial" w:hAnsi="Arial" w:cs="Arial"/>
                <w:b/>
                <w:sz w:val="22"/>
                <w:szCs w:val="22"/>
              </w:rPr>
              <w:t xml:space="preserve"> </w:t>
            </w:r>
            <w:r>
              <w:rPr>
                <w:rFonts w:ascii="Arial" w:eastAsia="Arial" w:hAnsi="Arial" w:cs="Arial"/>
                <w:sz w:val="22"/>
                <w:szCs w:val="22"/>
              </w:rPr>
              <w:t xml:space="preserve">= </w:t>
            </w:r>
            <w:r>
              <w:rPr>
                <w:rFonts w:ascii="Arial" w:eastAsia="Arial" w:hAnsi="Arial" w:cs="Arial"/>
                <w:b/>
                <w:sz w:val="22"/>
                <w:szCs w:val="22"/>
              </w:rPr>
              <w:t>0.001</w:t>
            </w:r>
          </w:p>
        </w:tc>
        <w:tc>
          <w:tcPr>
            <w:tcW w:w="4860" w:type="dxa"/>
            <w:tcMar>
              <w:top w:w="100" w:type="dxa"/>
              <w:left w:w="100" w:type="dxa"/>
              <w:bottom w:w="100" w:type="dxa"/>
              <w:right w:w="100" w:type="dxa"/>
            </w:tcMar>
          </w:tcPr>
          <w:p w:rsidR="00CC3209" w:rsidRDefault="00A339C7">
            <w:r>
              <w:rPr>
                <w:rFonts w:ascii="Arial" w:eastAsia="Arial" w:hAnsi="Arial" w:cs="Arial"/>
                <w:sz w:val="22"/>
                <w:szCs w:val="22"/>
              </w:rPr>
              <w:t>For Material 2:</w:t>
            </w:r>
          </w:p>
          <w:p w:rsidR="00CC3209" w:rsidRDefault="00A339C7">
            <w:pPr>
              <w:numPr>
                <w:ilvl w:val="0"/>
                <w:numId w:val="19"/>
              </w:numPr>
              <w:ind w:hanging="360"/>
              <w:contextualSpacing/>
              <w:rPr>
                <w:rFonts w:ascii="Arial" w:eastAsia="Arial" w:hAnsi="Arial" w:cs="Arial"/>
                <w:sz w:val="22"/>
                <w:szCs w:val="22"/>
              </w:rPr>
            </w:pPr>
            <w:r>
              <w:rPr>
                <w:rFonts w:ascii="Arial" w:eastAsia="Arial" w:hAnsi="Arial" w:cs="Arial"/>
                <w:sz w:val="22"/>
                <w:szCs w:val="22"/>
              </w:rPr>
              <w:t xml:space="preserve">Change “Working Zone” to </w:t>
            </w:r>
            <w:r>
              <w:rPr>
                <w:rFonts w:ascii="Arial" w:eastAsia="Arial" w:hAnsi="Arial" w:cs="Arial"/>
                <w:b/>
                <w:sz w:val="22"/>
                <w:szCs w:val="22"/>
              </w:rPr>
              <w:t>2</w:t>
            </w:r>
          </w:p>
          <w:p w:rsidR="00CC3209" w:rsidRDefault="00A339C7">
            <w:pPr>
              <w:numPr>
                <w:ilvl w:val="0"/>
                <w:numId w:val="12"/>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saturated flow properties</w:t>
            </w:r>
          </w:p>
          <w:p w:rsidR="00CC3209" w:rsidRDefault="00A339C7">
            <w:pPr>
              <w:numPr>
                <w:ilvl w:val="0"/>
                <w:numId w:val="12"/>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Homogeneous</w:t>
            </w:r>
          </w:p>
          <w:p w:rsidR="00CC3209" w:rsidRDefault="00A339C7">
            <w:pPr>
              <w:numPr>
                <w:ilvl w:val="0"/>
                <w:numId w:val="12"/>
              </w:numPr>
              <w:ind w:hanging="360"/>
              <w:contextualSpacing/>
              <w:rPr>
                <w:rFonts w:ascii="Arial" w:eastAsia="Arial" w:hAnsi="Arial" w:cs="Arial"/>
                <w:b/>
                <w:sz w:val="22"/>
                <w:szCs w:val="22"/>
              </w:rPr>
            </w:pPr>
            <w:proofErr w:type="spellStart"/>
            <w:r>
              <w:rPr>
                <w:rFonts w:ascii="Arial" w:eastAsia="Arial" w:hAnsi="Arial" w:cs="Arial"/>
                <w:sz w:val="22"/>
                <w:szCs w:val="22"/>
              </w:rPr>
              <w:t>Ksx</w:t>
            </w:r>
            <w:proofErr w:type="spellEnd"/>
            <w:r>
              <w:rPr>
                <w:rFonts w:ascii="Arial" w:eastAsia="Arial" w:hAnsi="Arial" w:cs="Arial"/>
                <w:sz w:val="22"/>
                <w:szCs w:val="22"/>
              </w:rPr>
              <w:t xml:space="preserve"> =</w:t>
            </w:r>
            <w:r>
              <w:rPr>
                <w:rFonts w:ascii="Arial" w:eastAsia="Arial" w:hAnsi="Arial" w:cs="Arial"/>
                <w:b/>
                <w:sz w:val="22"/>
                <w:szCs w:val="22"/>
              </w:rPr>
              <w:t>0.000495</w:t>
            </w:r>
          </w:p>
          <w:p w:rsidR="00CC3209" w:rsidRDefault="00A339C7">
            <w:pPr>
              <w:numPr>
                <w:ilvl w:val="0"/>
                <w:numId w:val="12"/>
              </w:numPr>
              <w:ind w:hanging="360"/>
              <w:contextualSpacing/>
              <w:rPr>
                <w:rFonts w:ascii="Arial" w:eastAsia="Arial" w:hAnsi="Arial" w:cs="Arial"/>
                <w:b/>
                <w:sz w:val="22"/>
                <w:szCs w:val="22"/>
              </w:rPr>
            </w:pPr>
            <w:proofErr w:type="spellStart"/>
            <w:r>
              <w:rPr>
                <w:rFonts w:ascii="Arial" w:eastAsia="Arial" w:hAnsi="Arial" w:cs="Arial"/>
                <w:sz w:val="22"/>
                <w:szCs w:val="22"/>
              </w:rPr>
              <w:t>Ksy</w:t>
            </w:r>
            <w:proofErr w:type="spellEnd"/>
            <w:r>
              <w:rPr>
                <w:rFonts w:ascii="Arial" w:eastAsia="Arial" w:hAnsi="Arial" w:cs="Arial"/>
                <w:sz w:val="22"/>
                <w:szCs w:val="22"/>
              </w:rPr>
              <w:t xml:space="preserve"> = </w:t>
            </w:r>
            <w:r>
              <w:rPr>
                <w:rFonts w:ascii="Arial" w:eastAsia="Arial" w:hAnsi="Arial" w:cs="Arial"/>
                <w:b/>
                <w:sz w:val="22"/>
                <w:szCs w:val="22"/>
              </w:rPr>
              <w:t>0.000495</w:t>
            </w:r>
          </w:p>
          <w:p w:rsidR="00CC3209" w:rsidRDefault="00A339C7">
            <w:pPr>
              <w:numPr>
                <w:ilvl w:val="0"/>
                <w:numId w:val="12"/>
              </w:numPr>
              <w:ind w:hanging="360"/>
              <w:contextualSpacing/>
              <w:rPr>
                <w:rFonts w:ascii="Arial" w:eastAsia="Arial" w:hAnsi="Arial" w:cs="Arial"/>
                <w:b/>
                <w:sz w:val="22"/>
                <w:szCs w:val="22"/>
              </w:rPr>
            </w:pPr>
            <w:r>
              <w:rPr>
                <w:rFonts w:ascii="Arial" w:eastAsia="Arial" w:hAnsi="Arial" w:cs="Arial"/>
                <w:sz w:val="22"/>
                <w:szCs w:val="22"/>
              </w:rPr>
              <w:t>n</w:t>
            </w:r>
            <w:r>
              <w:rPr>
                <w:rFonts w:ascii="Arial" w:eastAsia="Arial" w:hAnsi="Arial" w:cs="Arial"/>
                <w:b/>
                <w:sz w:val="22"/>
                <w:szCs w:val="22"/>
              </w:rPr>
              <w:t xml:space="preserve"> </w:t>
            </w:r>
            <w:r>
              <w:rPr>
                <w:rFonts w:ascii="Arial" w:eastAsia="Arial" w:hAnsi="Arial" w:cs="Arial"/>
                <w:sz w:val="22"/>
                <w:szCs w:val="22"/>
              </w:rPr>
              <w:t>=</w:t>
            </w:r>
            <w:r>
              <w:rPr>
                <w:rFonts w:ascii="Arial" w:eastAsia="Arial" w:hAnsi="Arial" w:cs="Arial"/>
                <w:b/>
                <w:sz w:val="22"/>
                <w:szCs w:val="22"/>
              </w:rPr>
              <w:t xml:space="preserve"> 0.4</w:t>
            </w:r>
          </w:p>
          <w:p w:rsidR="00CC3209" w:rsidRDefault="00A339C7">
            <w:pPr>
              <w:numPr>
                <w:ilvl w:val="0"/>
                <w:numId w:val="12"/>
              </w:numPr>
              <w:ind w:hanging="360"/>
              <w:contextualSpacing/>
              <w:rPr>
                <w:rFonts w:ascii="Arial" w:eastAsia="Arial" w:hAnsi="Arial" w:cs="Arial"/>
                <w:b/>
                <w:sz w:val="22"/>
                <w:szCs w:val="22"/>
              </w:rPr>
            </w:pPr>
            <w:proofErr w:type="spellStart"/>
            <w:r>
              <w:rPr>
                <w:rFonts w:ascii="Arial" w:eastAsia="Arial" w:hAnsi="Arial" w:cs="Arial"/>
                <w:sz w:val="22"/>
                <w:szCs w:val="22"/>
              </w:rPr>
              <w:t>Ss</w:t>
            </w:r>
            <w:proofErr w:type="spellEnd"/>
            <w:r>
              <w:rPr>
                <w:rFonts w:ascii="Arial" w:eastAsia="Arial" w:hAnsi="Arial" w:cs="Arial"/>
                <w:sz w:val="22"/>
                <w:szCs w:val="22"/>
              </w:rPr>
              <w:t xml:space="preserve"> = </w:t>
            </w:r>
            <w:r>
              <w:rPr>
                <w:rFonts w:ascii="Arial" w:eastAsia="Arial" w:hAnsi="Arial" w:cs="Arial"/>
                <w:b/>
                <w:sz w:val="22"/>
                <w:szCs w:val="22"/>
              </w:rPr>
              <w:t>0.001</w:t>
            </w:r>
          </w:p>
        </w:tc>
      </w:tr>
    </w:tbl>
    <w:p w:rsidR="00CC3209" w:rsidRDefault="00CC3209">
      <w:pPr>
        <w:ind w:left="360"/>
      </w:pPr>
    </w:p>
    <w:p w:rsidR="00CC3209" w:rsidRDefault="00A339C7">
      <w:pPr>
        <w:ind w:left="360"/>
      </w:pPr>
      <w:r>
        <w:rPr>
          <w:noProof/>
        </w:rPr>
        <w:drawing>
          <wp:inline distT="114300" distB="114300" distL="114300" distR="114300">
            <wp:extent cx="5002797" cy="2471738"/>
            <wp:effectExtent l="0" t="0" r="0" b="0"/>
            <wp:docPr id="16" name="image31.png"/>
            <wp:cNvGraphicFramePr/>
            <a:graphic xmlns:a="http://schemas.openxmlformats.org/drawingml/2006/main">
              <a:graphicData uri="http://schemas.openxmlformats.org/drawingml/2006/picture">
                <pic:pic xmlns:pic="http://schemas.openxmlformats.org/drawingml/2006/picture">
                  <pic:nvPicPr>
                    <pic:cNvPr id="0" name="image31.png"/>
                    <pic:cNvPicPr preferRelativeResize="0"/>
                  </pic:nvPicPr>
                  <pic:blipFill>
                    <a:blip r:embed="rId12"/>
                    <a:srcRect/>
                    <a:stretch>
                      <a:fillRect/>
                    </a:stretch>
                  </pic:blipFill>
                  <pic:spPr>
                    <a:xfrm>
                      <a:off x="0" y="0"/>
                      <a:ext cx="5002797" cy="2471738"/>
                    </a:xfrm>
                    <a:prstGeom prst="rect">
                      <a:avLst/>
                    </a:prstGeom>
                    <a:ln/>
                  </pic:spPr>
                </pic:pic>
              </a:graphicData>
            </a:graphic>
          </wp:inline>
        </w:drawing>
      </w:r>
    </w:p>
    <w:p w:rsidR="00CC3209" w:rsidRDefault="00A339C7">
      <w:pPr>
        <w:ind w:left="360"/>
      </w:pPr>
      <w:r>
        <w:rPr>
          <w:noProof/>
        </w:rPr>
        <w:lastRenderedPageBreak/>
        <w:drawing>
          <wp:inline distT="114300" distB="114300" distL="114300" distR="114300">
            <wp:extent cx="6315075" cy="3133725"/>
            <wp:effectExtent l="0" t="0" r="0" b="0"/>
            <wp:docPr id="3"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13"/>
                    <a:srcRect/>
                    <a:stretch>
                      <a:fillRect/>
                    </a:stretch>
                  </pic:blipFill>
                  <pic:spPr>
                    <a:xfrm>
                      <a:off x="0" y="0"/>
                      <a:ext cx="6315075" cy="3133725"/>
                    </a:xfrm>
                    <a:prstGeom prst="rect">
                      <a:avLst/>
                    </a:prstGeom>
                    <a:ln/>
                  </pic:spPr>
                </pic:pic>
              </a:graphicData>
            </a:graphic>
          </wp:inline>
        </w:drawing>
      </w:r>
    </w:p>
    <w:p w:rsidR="00B12A1A" w:rsidRDefault="00B12A1A">
      <w:pPr>
        <w:ind w:left="360"/>
      </w:pPr>
    </w:p>
    <w:p w:rsidR="00CC3209" w:rsidRDefault="00A339C7">
      <w:pPr>
        <w:numPr>
          <w:ilvl w:val="0"/>
          <w:numId w:val="7"/>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OK</w:t>
      </w:r>
      <w:r>
        <w:rPr>
          <w:rFonts w:ascii="Arial" w:eastAsia="Arial" w:hAnsi="Arial" w:cs="Arial"/>
          <w:sz w:val="22"/>
          <w:szCs w:val="22"/>
        </w:rPr>
        <w:t xml:space="preserve"> after entering the properties of each material.</w:t>
      </w:r>
    </w:p>
    <w:p w:rsidR="00CC3209" w:rsidRDefault="00CC3209"/>
    <w:p w:rsidR="00CC3209" w:rsidRDefault="00A339C7">
      <w:r>
        <w:rPr>
          <w:rFonts w:ascii="Arial" w:eastAsia="Arial" w:hAnsi="Arial" w:cs="Arial"/>
          <w:sz w:val="22"/>
          <w:szCs w:val="22"/>
        </w:rPr>
        <w:t>Define the material zones within the grid.</w:t>
      </w:r>
    </w:p>
    <w:p w:rsidR="00CC3209" w:rsidRDefault="00CC3209">
      <w:pPr>
        <w:ind w:left="360"/>
      </w:pPr>
    </w:p>
    <w:p w:rsidR="00CC3209" w:rsidRDefault="00A339C7">
      <w:pPr>
        <w:numPr>
          <w:ilvl w:val="0"/>
          <w:numId w:val="2"/>
        </w:numPr>
        <w:ind w:hanging="360"/>
        <w:contextualSpacing/>
        <w:rPr>
          <w:rFonts w:ascii="Arial" w:eastAsia="Arial" w:hAnsi="Arial" w:cs="Arial"/>
          <w:sz w:val="22"/>
          <w:szCs w:val="22"/>
        </w:rPr>
      </w:pPr>
      <w:r>
        <w:rPr>
          <w:rFonts w:ascii="Arial" w:eastAsia="Arial" w:hAnsi="Arial" w:cs="Arial"/>
          <w:sz w:val="22"/>
          <w:szCs w:val="22"/>
        </w:rPr>
        <w:t>All elements of the grid are by default set to zone 1. Here we will set the blocks that will be the heterogeneities to zone 2</w:t>
      </w:r>
    </w:p>
    <w:p w:rsidR="00CC3209" w:rsidRDefault="00A339C7">
      <w:pPr>
        <w:numPr>
          <w:ilvl w:val="0"/>
          <w:numId w:val="2"/>
        </w:numPr>
        <w:ind w:hanging="360"/>
        <w:contextualSpacing/>
        <w:rPr>
          <w:rFonts w:ascii="Arial" w:eastAsia="Arial" w:hAnsi="Arial" w:cs="Arial"/>
          <w:sz w:val="22"/>
          <w:szCs w:val="22"/>
        </w:rPr>
      </w:pPr>
      <w:r>
        <w:rPr>
          <w:rFonts w:ascii="Arial" w:eastAsia="Arial" w:hAnsi="Arial" w:cs="Arial"/>
          <w:sz w:val="22"/>
          <w:szCs w:val="22"/>
        </w:rPr>
        <w:t xml:space="preserve">Set the working zone to </w:t>
      </w:r>
      <w:r>
        <w:rPr>
          <w:rFonts w:ascii="Arial" w:eastAsia="Arial" w:hAnsi="Arial" w:cs="Arial"/>
          <w:b/>
          <w:sz w:val="22"/>
          <w:szCs w:val="22"/>
        </w:rPr>
        <w:t xml:space="preserve">2 </w:t>
      </w:r>
      <w:r>
        <w:rPr>
          <w:rFonts w:ascii="Arial" w:eastAsia="Arial" w:hAnsi="Arial" w:cs="Arial"/>
          <w:sz w:val="22"/>
          <w:szCs w:val="22"/>
        </w:rPr>
        <w:t>to define material 2 within the model grid</w:t>
      </w:r>
    </w:p>
    <w:p w:rsidR="00CC3209" w:rsidRDefault="00A339C7">
      <w:r>
        <w:rPr>
          <w:noProof/>
        </w:rPr>
        <w:drawing>
          <wp:inline distT="114300" distB="114300" distL="114300" distR="114300">
            <wp:extent cx="2771775" cy="1162050"/>
            <wp:effectExtent l="0" t="0" r="0" b="0"/>
            <wp:docPr id="15" name="image30.png"/>
            <wp:cNvGraphicFramePr/>
            <a:graphic xmlns:a="http://schemas.openxmlformats.org/drawingml/2006/main">
              <a:graphicData uri="http://schemas.openxmlformats.org/drawingml/2006/picture">
                <pic:pic xmlns:pic="http://schemas.openxmlformats.org/drawingml/2006/picture">
                  <pic:nvPicPr>
                    <pic:cNvPr id="0" name="image30.png"/>
                    <pic:cNvPicPr preferRelativeResize="0"/>
                  </pic:nvPicPr>
                  <pic:blipFill>
                    <a:blip r:embed="rId14"/>
                    <a:srcRect/>
                    <a:stretch>
                      <a:fillRect/>
                    </a:stretch>
                  </pic:blipFill>
                  <pic:spPr>
                    <a:xfrm>
                      <a:off x="0" y="0"/>
                      <a:ext cx="2771775" cy="1162050"/>
                    </a:xfrm>
                    <a:prstGeom prst="rect">
                      <a:avLst/>
                    </a:prstGeom>
                    <a:ln/>
                  </pic:spPr>
                </pic:pic>
              </a:graphicData>
            </a:graphic>
          </wp:inline>
        </w:drawing>
      </w:r>
      <w:r w:rsidR="00B12A1A">
        <w:br/>
      </w:r>
    </w:p>
    <w:p w:rsidR="00CC3209" w:rsidRDefault="00A339C7">
      <w:pPr>
        <w:numPr>
          <w:ilvl w:val="0"/>
          <w:numId w:val="2"/>
        </w:numPr>
        <w:ind w:hanging="360"/>
        <w:contextualSpacing/>
        <w:rPr>
          <w:rFonts w:ascii="Arial" w:eastAsia="Arial" w:hAnsi="Arial" w:cs="Arial"/>
          <w:sz w:val="22"/>
          <w:szCs w:val="22"/>
        </w:rPr>
      </w:pPr>
      <w:r>
        <w:rPr>
          <w:rFonts w:ascii="Arial" w:eastAsia="Arial" w:hAnsi="Arial" w:cs="Arial"/>
          <w:sz w:val="22"/>
          <w:szCs w:val="22"/>
        </w:rPr>
        <w:t>Select</w:t>
      </w:r>
      <w:r>
        <w:rPr>
          <w:rFonts w:ascii="Arial" w:eastAsia="Arial" w:hAnsi="Arial" w:cs="Arial"/>
          <w:b/>
          <w:sz w:val="22"/>
          <w:szCs w:val="22"/>
        </w:rPr>
        <w:t xml:space="preserve"> Define with Element</w:t>
      </w:r>
      <w:r>
        <w:rPr>
          <w:rFonts w:ascii="Arial" w:eastAsia="Arial" w:hAnsi="Arial" w:cs="Arial"/>
          <w:sz w:val="22"/>
          <w:szCs w:val="22"/>
        </w:rPr>
        <w:t xml:space="preserve"> to change selected elements to zone 2</w:t>
      </w:r>
    </w:p>
    <w:p w:rsidR="00CC3209" w:rsidRDefault="00A339C7">
      <w:pPr>
        <w:numPr>
          <w:ilvl w:val="0"/>
          <w:numId w:val="2"/>
        </w:numPr>
        <w:ind w:hanging="360"/>
        <w:contextualSpacing/>
        <w:rPr>
          <w:rFonts w:ascii="Arial" w:eastAsia="Arial" w:hAnsi="Arial" w:cs="Arial"/>
          <w:sz w:val="22"/>
          <w:szCs w:val="22"/>
        </w:rPr>
      </w:pPr>
      <w:r>
        <w:rPr>
          <w:rFonts w:ascii="Arial" w:eastAsia="Arial" w:hAnsi="Arial" w:cs="Arial"/>
          <w:sz w:val="22"/>
          <w:szCs w:val="22"/>
        </w:rPr>
        <w:t xml:space="preserve">Using the mouse define 24 blocks approximately randomly distributed within the model domain.  </w:t>
      </w:r>
    </w:p>
    <w:p w:rsidR="00CC3209" w:rsidRDefault="00A339C7">
      <w:r>
        <w:rPr>
          <w:noProof/>
        </w:rPr>
        <w:lastRenderedPageBreak/>
        <w:drawing>
          <wp:inline distT="114300" distB="114300" distL="114300" distR="114300">
            <wp:extent cx="6400800" cy="6908800"/>
            <wp:effectExtent l="0" t="0" r="0" b="0"/>
            <wp:docPr id="10"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15"/>
                    <a:srcRect/>
                    <a:stretch>
                      <a:fillRect/>
                    </a:stretch>
                  </pic:blipFill>
                  <pic:spPr>
                    <a:xfrm>
                      <a:off x="0" y="0"/>
                      <a:ext cx="6400800" cy="6908800"/>
                    </a:xfrm>
                    <a:prstGeom prst="rect">
                      <a:avLst/>
                    </a:prstGeom>
                    <a:ln/>
                  </pic:spPr>
                </pic:pic>
              </a:graphicData>
            </a:graphic>
          </wp:inline>
        </w:drawing>
      </w:r>
    </w:p>
    <w:p w:rsidR="00B12A1A" w:rsidRDefault="00B12A1A"/>
    <w:p w:rsidR="00CC3209" w:rsidRDefault="00A339C7">
      <w:pPr>
        <w:numPr>
          <w:ilvl w:val="0"/>
          <w:numId w:val="2"/>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Next</w:t>
      </w:r>
      <w:r>
        <w:rPr>
          <w:rFonts w:ascii="Arial" w:eastAsia="Arial" w:hAnsi="Arial" w:cs="Arial"/>
          <w:sz w:val="22"/>
          <w:szCs w:val="22"/>
        </w:rPr>
        <w:t xml:space="preserve"> to continue to the “initial condition” tab.</w:t>
      </w:r>
    </w:p>
    <w:p w:rsidR="00CC3209" w:rsidRDefault="00CC3209"/>
    <w:p w:rsidR="00B12A1A" w:rsidRDefault="00B12A1A"/>
    <w:p w:rsidR="00CC3209" w:rsidRDefault="00CC3209"/>
    <w:p w:rsidR="00CC3209" w:rsidRPr="00B12A1A" w:rsidRDefault="00A339C7">
      <w:pPr>
        <w:numPr>
          <w:ilvl w:val="0"/>
          <w:numId w:val="11"/>
        </w:numPr>
        <w:ind w:left="360" w:hanging="360"/>
        <w:rPr>
          <w:rFonts w:ascii="Arial" w:eastAsia="Arial" w:hAnsi="Arial" w:cs="Arial"/>
          <w:sz w:val="22"/>
          <w:szCs w:val="22"/>
        </w:rPr>
      </w:pPr>
      <w:r>
        <w:rPr>
          <w:rFonts w:ascii="Arial" w:eastAsia="Arial" w:hAnsi="Arial" w:cs="Arial"/>
          <w:sz w:val="22"/>
          <w:szCs w:val="22"/>
          <w:u w:val="single"/>
        </w:rPr>
        <w:lastRenderedPageBreak/>
        <w:t>Initial conditions</w:t>
      </w:r>
    </w:p>
    <w:p w:rsidR="00B12A1A" w:rsidRDefault="00B12A1A" w:rsidP="00B12A1A">
      <w:pPr>
        <w:ind w:left="360"/>
        <w:rPr>
          <w:rFonts w:ascii="Arial" w:eastAsia="Arial" w:hAnsi="Arial" w:cs="Arial"/>
          <w:sz w:val="22"/>
          <w:szCs w:val="22"/>
        </w:rPr>
      </w:pPr>
    </w:p>
    <w:p w:rsidR="00CC3209" w:rsidRDefault="00A339C7">
      <w:pPr>
        <w:ind w:left="360"/>
      </w:pPr>
      <w:r>
        <w:rPr>
          <w:rFonts w:ascii="Arial" w:eastAsia="Arial" w:hAnsi="Arial" w:cs="Arial"/>
          <w:sz w:val="22"/>
          <w:szCs w:val="22"/>
        </w:rPr>
        <w:t>Set the initial hydraulic head and solute concentrations.</w:t>
      </w:r>
    </w:p>
    <w:p w:rsidR="00CC3209" w:rsidRDefault="00A339C7">
      <w:pPr>
        <w:numPr>
          <w:ilvl w:val="0"/>
          <w:numId w:val="9"/>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Total Head</w:t>
      </w:r>
    </w:p>
    <w:p w:rsidR="00CC3209" w:rsidRDefault="00A339C7">
      <w:pPr>
        <w:numPr>
          <w:ilvl w:val="0"/>
          <w:numId w:val="9"/>
        </w:numPr>
        <w:ind w:hanging="360"/>
        <w:contextualSpacing/>
        <w:rPr>
          <w:rFonts w:ascii="Arial" w:eastAsia="Arial" w:hAnsi="Arial" w:cs="Arial"/>
          <w:sz w:val="22"/>
          <w:szCs w:val="22"/>
        </w:rPr>
      </w:pPr>
      <w:r>
        <w:rPr>
          <w:rFonts w:ascii="Arial" w:eastAsia="Arial" w:hAnsi="Arial" w:cs="Arial"/>
          <w:sz w:val="22"/>
          <w:szCs w:val="22"/>
        </w:rPr>
        <w:t xml:space="preserve">Enter the initial hydraulic head of </w:t>
      </w:r>
      <w:r>
        <w:rPr>
          <w:rFonts w:ascii="Arial" w:eastAsia="Arial" w:hAnsi="Arial" w:cs="Arial"/>
          <w:b/>
          <w:sz w:val="22"/>
          <w:szCs w:val="22"/>
        </w:rPr>
        <w:t>1.0</w:t>
      </w:r>
      <w:r>
        <w:rPr>
          <w:rFonts w:ascii="Arial" w:eastAsia="Arial" w:hAnsi="Arial" w:cs="Arial"/>
          <w:sz w:val="22"/>
          <w:szCs w:val="22"/>
        </w:rPr>
        <w:t xml:space="preserve"> in the “value” box.</w:t>
      </w:r>
    </w:p>
    <w:p w:rsidR="00CC3209" w:rsidRDefault="00A339C7">
      <w:pPr>
        <w:numPr>
          <w:ilvl w:val="0"/>
          <w:numId w:val="9"/>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Apply.</w:t>
      </w:r>
    </w:p>
    <w:p w:rsidR="00CC3209" w:rsidRDefault="00A339C7">
      <w:pPr>
        <w:numPr>
          <w:ilvl w:val="0"/>
          <w:numId w:val="9"/>
        </w:numPr>
        <w:ind w:hanging="360"/>
        <w:contextualSpacing/>
        <w:rPr>
          <w:rFonts w:ascii="Arial" w:eastAsia="Arial" w:hAnsi="Arial" w:cs="Arial"/>
          <w:sz w:val="22"/>
          <w:szCs w:val="22"/>
        </w:rPr>
      </w:pPr>
      <w:r>
        <w:rPr>
          <w:rFonts w:ascii="Arial" w:eastAsia="Arial" w:hAnsi="Arial" w:cs="Arial"/>
          <w:sz w:val="22"/>
          <w:szCs w:val="22"/>
        </w:rPr>
        <w:t>The default solute concentration is 0 so we do not have to change the solute concentration.</w:t>
      </w:r>
    </w:p>
    <w:p w:rsidR="00CC3209" w:rsidRDefault="00A339C7">
      <w:pPr>
        <w:numPr>
          <w:ilvl w:val="0"/>
          <w:numId w:val="9"/>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Next</w:t>
      </w:r>
      <w:r>
        <w:rPr>
          <w:rFonts w:ascii="Arial" w:eastAsia="Arial" w:hAnsi="Arial" w:cs="Arial"/>
          <w:sz w:val="22"/>
          <w:szCs w:val="22"/>
        </w:rPr>
        <w:t xml:space="preserve"> to continue to the “Source” tab.</w:t>
      </w:r>
    </w:p>
    <w:p w:rsidR="00CC3209" w:rsidRDefault="00A339C7">
      <w:r>
        <w:rPr>
          <w:noProof/>
        </w:rPr>
        <w:drawing>
          <wp:inline distT="114300" distB="114300" distL="114300" distR="114300">
            <wp:extent cx="2809875" cy="4514850"/>
            <wp:effectExtent l="0" t="0" r="0" b="0"/>
            <wp:docPr id="12" name="image27.png"/>
            <wp:cNvGraphicFramePr/>
            <a:graphic xmlns:a="http://schemas.openxmlformats.org/drawingml/2006/main">
              <a:graphicData uri="http://schemas.openxmlformats.org/drawingml/2006/picture">
                <pic:pic xmlns:pic="http://schemas.openxmlformats.org/drawingml/2006/picture">
                  <pic:nvPicPr>
                    <pic:cNvPr id="0" name="image27.png"/>
                    <pic:cNvPicPr preferRelativeResize="0"/>
                  </pic:nvPicPr>
                  <pic:blipFill>
                    <a:blip r:embed="rId16"/>
                    <a:srcRect/>
                    <a:stretch>
                      <a:fillRect/>
                    </a:stretch>
                  </pic:blipFill>
                  <pic:spPr>
                    <a:xfrm>
                      <a:off x="0" y="0"/>
                      <a:ext cx="2809875" cy="4514850"/>
                    </a:xfrm>
                    <a:prstGeom prst="rect">
                      <a:avLst/>
                    </a:prstGeom>
                    <a:ln/>
                  </pic:spPr>
                </pic:pic>
              </a:graphicData>
            </a:graphic>
          </wp:inline>
        </w:drawing>
      </w:r>
    </w:p>
    <w:p w:rsidR="00CC3209" w:rsidRDefault="00CC3209"/>
    <w:p w:rsidR="008E5444" w:rsidRDefault="008E5444">
      <w:pPr>
        <w:rPr>
          <w:rFonts w:ascii="Arial" w:eastAsia="Arial" w:hAnsi="Arial" w:cs="Arial"/>
          <w:sz w:val="22"/>
          <w:szCs w:val="22"/>
          <w:u w:val="single"/>
        </w:rPr>
      </w:pPr>
      <w:r>
        <w:rPr>
          <w:rFonts w:ascii="Arial" w:eastAsia="Arial" w:hAnsi="Arial" w:cs="Arial"/>
          <w:sz w:val="22"/>
          <w:szCs w:val="22"/>
          <w:u w:val="single"/>
        </w:rPr>
        <w:br w:type="page"/>
      </w:r>
    </w:p>
    <w:p w:rsidR="00CC3209" w:rsidRPr="007450A0" w:rsidRDefault="00A339C7" w:rsidP="008E5444">
      <w:pPr>
        <w:numPr>
          <w:ilvl w:val="0"/>
          <w:numId w:val="11"/>
        </w:numPr>
        <w:ind w:left="360" w:hanging="360"/>
        <w:contextualSpacing/>
        <w:rPr>
          <w:rFonts w:ascii="Arial" w:eastAsia="Arial" w:hAnsi="Arial" w:cs="Arial"/>
          <w:sz w:val="22"/>
          <w:szCs w:val="22"/>
        </w:rPr>
      </w:pPr>
      <w:r>
        <w:rPr>
          <w:rFonts w:ascii="Arial" w:eastAsia="Arial" w:hAnsi="Arial" w:cs="Arial"/>
          <w:sz w:val="22"/>
          <w:szCs w:val="22"/>
          <w:u w:val="single"/>
        </w:rPr>
        <w:lastRenderedPageBreak/>
        <w:t>Boundary</w:t>
      </w:r>
    </w:p>
    <w:p w:rsidR="007450A0" w:rsidRDefault="007450A0" w:rsidP="007450A0">
      <w:pPr>
        <w:ind w:left="360"/>
        <w:contextualSpacing/>
        <w:rPr>
          <w:rFonts w:ascii="Arial" w:eastAsia="Arial" w:hAnsi="Arial" w:cs="Arial"/>
          <w:sz w:val="22"/>
          <w:szCs w:val="22"/>
        </w:rPr>
      </w:pPr>
    </w:p>
    <w:p w:rsidR="00CC3209" w:rsidRDefault="00A339C7">
      <w:pPr>
        <w:ind w:left="360"/>
      </w:pPr>
      <w:r>
        <w:rPr>
          <w:rFonts w:ascii="Arial" w:eastAsia="Arial" w:hAnsi="Arial" w:cs="Arial"/>
          <w:sz w:val="22"/>
          <w:szCs w:val="22"/>
        </w:rPr>
        <w:t>Here we will set the boundary conditions.</w:t>
      </w:r>
    </w:p>
    <w:p w:rsidR="00CC3209" w:rsidRDefault="00CC3209">
      <w:pPr>
        <w:ind w:left="360"/>
      </w:pPr>
    </w:p>
    <w:p w:rsidR="00CC3209" w:rsidRDefault="00A339C7">
      <w:pPr>
        <w:ind w:left="360"/>
      </w:pPr>
      <w:r>
        <w:rPr>
          <w:rFonts w:ascii="Arial" w:eastAsia="Arial" w:hAnsi="Arial" w:cs="Arial"/>
          <w:sz w:val="22"/>
          <w:szCs w:val="22"/>
        </w:rPr>
        <w:t>Adding constant flux boundary:</w:t>
      </w:r>
    </w:p>
    <w:p w:rsidR="00CC3209" w:rsidRDefault="00A339C7">
      <w:pPr>
        <w:numPr>
          <w:ilvl w:val="0"/>
          <w:numId w:val="20"/>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Add</w:t>
      </w:r>
      <w:r>
        <w:rPr>
          <w:rFonts w:ascii="Arial" w:eastAsia="Arial" w:hAnsi="Arial" w:cs="Arial"/>
          <w:sz w:val="22"/>
          <w:szCs w:val="22"/>
        </w:rPr>
        <w:t xml:space="preserve"> from the “boundary definition” section.</w:t>
      </w:r>
    </w:p>
    <w:p w:rsidR="00CC3209" w:rsidRDefault="00A339C7">
      <w:pPr>
        <w:numPr>
          <w:ilvl w:val="0"/>
          <w:numId w:val="20"/>
        </w:numPr>
        <w:ind w:hanging="360"/>
        <w:contextualSpacing/>
        <w:rPr>
          <w:rFonts w:ascii="Arial" w:eastAsia="Arial" w:hAnsi="Arial" w:cs="Arial"/>
          <w:sz w:val="22"/>
          <w:szCs w:val="22"/>
        </w:rPr>
      </w:pPr>
      <w:r>
        <w:rPr>
          <w:rFonts w:ascii="Arial" w:eastAsia="Arial" w:hAnsi="Arial" w:cs="Arial"/>
          <w:sz w:val="22"/>
          <w:szCs w:val="22"/>
        </w:rPr>
        <w:t>With the mouse select the beginning and the end of the top of the material domain.  Also select the midpoint on the boundary so that VSAFT2 knows which direction along the boundary you wish to define. Selecting the midpoint is only required for the first boundary.</w:t>
      </w:r>
    </w:p>
    <w:p w:rsidR="00CC3209" w:rsidRDefault="00A339C7">
      <w:pPr>
        <w:numPr>
          <w:ilvl w:val="0"/>
          <w:numId w:val="20"/>
        </w:numPr>
        <w:ind w:hanging="360"/>
        <w:contextualSpacing/>
        <w:rPr>
          <w:rFonts w:ascii="Arial" w:eastAsia="Arial" w:hAnsi="Arial" w:cs="Arial"/>
          <w:sz w:val="22"/>
          <w:szCs w:val="22"/>
        </w:rPr>
      </w:pPr>
      <w:r>
        <w:rPr>
          <w:rFonts w:ascii="Arial" w:eastAsia="Arial" w:hAnsi="Arial" w:cs="Arial"/>
          <w:sz w:val="22"/>
          <w:szCs w:val="22"/>
        </w:rPr>
        <w:t>Once the boundary is defined a pop-up window will appear.</w:t>
      </w:r>
    </w:p>
    <w:p w:rsidR="00CC3209" w:rsidRDefault="00A339C7">
      <w:pPr>
        <w:numPr>
          <w:ilvl w:val="0"/>
          <w:numId w:val="20"/>
        </w:numPr>
        <w:ind w:hanging="360"/>
        <w:contextualSpacing/>
        <w:rPr>
          <w:rFonts w:ascii="Arial" w:eastAsia="Arial" w:hAnsi="Arial" w:cs="Arial"/>
          <w:sz w:val="22"/>
          <w:szCs w:val="22"/>
        </w:rPr>
      </w:pPr>
      <w:r>
        <w:rPr>
          <w:rFonts w:ascii="Arial" w:eastAsia="Arial" w:hAnsi="Arial" w:cs="Arial"/>
          <w:sz w:val="22"/>
          <w:szCs w:val="22"/>
        </w:rPr>
        <w:t>Select</w:t>
      </w:r>
      <w:r>
        <w:rPr>
          <w:rFonts w:ascii="Arial" w:eastAsia="Arial" w:hAnsi="Arial" w:cs="Arial"/>
          <w:b/>
          <w:sz w:val="22"/>
          <w:szCs w:val="22"/>
        </w:rPr>
        <w:t xml:space="preserve"> flux</w:t>
      </w:r>
      <w:r>
        <w:rPr>
          <w:rFonts w:ascii="Arial" w:eastAsia="Arial" w:hAnsi="Arial" w:cs="Arial"/>
          <w:sz w:val="22"/>
          <w:szCs w:val="22"/>
        </w:rPr>
        <w:t xml:space="preserve"> and enter the value of</w:t>
      </w:r>
      <w:r>
        <w:rPr>
          <w:rFonts w:ascii="Arial" w:eastAsia="Arial" w:hAnsi="Arial" w:cs="Arial"/>
          <w:b/>
          <w:sz w:val="22"/>
          <w:szCs w:val="22"/>
        </w:rPr>
        <w:t xml:space="preserve"> 2.2</w:t>
      </w:r>
      <w:r>
        <w:rPr>
          <w:rFonts w:ascii="Arial" w:eastAsia="Arial" w:hAnsi="Arial" w:cs="Arial"/>
          <w:sz w:val="22"/>
          <w:szCs w:val="22"/>
        </w:rPr>
        <w:t>.</w:t>
      </w:r>
    </w:p>
    <w:p w:rsidR="00CC3209" w:rsidRDefault="00A339C7">
      <w:pPr>
        <w:numPr>
          <w:ilvl w:val="0"/>
          <w:numId w:val="20"/>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 xml:space="preserve">solute concentration </w:t>
      </w:r>
      <w:r>
        <w:rPr>
          <w:rFonts w:ascii="Arial" w:eastAsia="Arial" w:hAnsi="Arial" w:cs="Arial"/>
          <w:sz w:val="22"/>
          <w:szCs w:val="22"/>
        </w:rPr>
        <w:t xml:space="preserve">and enter the value of </w:t>
      </w:r>
      <w:r>
        <w:rPr>
          <w:rFonts w:ascii="Arial" w:eastAsia="Arial" w:hAnsi="Arial" w:cs="Arial"/>
          <w:b/>
          <w:sz w:val="22"/>
          <w:szCs w:val="22"/>
        </w:rPr>
        <w:t>1.0</w:t>
      </w:r>
      <w:r>
        <w:rPr>
          <w:rFonts w:ascii="Arial" w:eastAsia="Arial" w:hAnsi="Arial" w:cs="Arial"/>
          <w:sz w:val="22"/>
          <w:szCs w:val="22"/>
        </w:rPr>
        <w:t>.</w:t>
      </w:r>
    </w:p>
    <w:p w:rsidR="00CC3209" w:rsidRDefault="00A339C7">
      <w:pPr>
        <w:numPr>
          <w:ilvl w:val="0"/>
          <w:numId w:val="20"/>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OK</w:t>
      </w:r>
    </w:p>
    <w:p w:rsidR="00CC3209" w:rsidRDefault="00A339C7">
      <w:r>
        <w:rPr>
          <w:noProof/>
        </w:rPr>
        <w:drawing>
          <wp:inline distT="114300" distB="114300" distL="114300" distR="114300">
            <wp:extent cx="3714750" cy="2981325"/>
            <wp:effectExtent l="0" t="0" r="0" b="0"/>
            <wp:docPr id="5"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7"/>
                    <a:srcRect/>
                    <a:stretch>
                      <a:fillRect/>
                    </a:stretch>
                  </pic:blipFill>
                  <pic:spPr>
                    <a:xfrm>
                      <a:off x="0" y="0"/>
                      <a:ext cx="3714750" cy="2981325"/>
                    </a:xfrm>
                    <a:prstGeom prst="rect">
                      <a:avLst/>
                    </a:prstGeom>
                    <a:ln/>
                  </pic:spPr>
                </pic:pic>
              </a:graphicData>
            </a:graphic>
          </wp:inline>
        </w:drawing>
      </w:r>
    </w:p>
    <w:p w:rsidR="00CC3209" w:rsidRDefault="00CC3209"/>
    <w:p w:rsidR="00CC3209" w:rsidRDefault="00A339C7">
      <w:pPr>
        <w:ind w:left="360"/>
      </w:pPr>
      <w:r>
        <w:rPr>
          <w:rFonts w:ascii="Arial" w:eastAsia="Arial" w:hAnsi="Arial" w:cs="Arial"/>
          <w:sz w:val="22"/>
          <w:szCs w:val="22"/>
        </w:rPr>
        <w:t>Adding Total head boundary condition:</w:t>
      </w:r>
    </w:p>
    <w:p w:rsidR="00CC3209" w:rsidRDefault="00A339C7">
      <w:pPr>
        <w:numPr>
          <w:ilvl w:val="0"/>
          <w:numId w:val="6"/>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Add</w:t>
      </w:r>
      <w:r>
        <w:rPr>
          <w:rFonts w:ascii="Arial" w:eastAsia="Arial" w:hAnsi="Arial" w:cs="Arial"/>
          <w:sz w:val="22"/>
          <w:szCs w:val="22"/>
        </w:rPr>
        <w:t xml:space="preserve"> from the “boundary definition” section.</w:t>
      </w:r>
    </w:p>
    <w:p w:rsidR="00CC3209" w:rsidRDefault="00A339C7">
      <w:pPr>
        <w:numPr>
          <w:ilvl w:val="0"/>
          <w:numId w:val="6"/>
        </w:numPr>
        <w:ind w:hanging="360"/>
        <w:contextualSpacing/>
        <w:rPr>
          <w:rFonts w:ascii="Arial" w:eastAsia="Arial" w:hAnsi="Arial" w:cs="Arial"/>
          <w:sz w:val="22"/>
          <w:szCs w:val="22"/>
        </w:rPr>
      </w:pPr>
      <w:r>
        <w:rPr>
          <w:rFonts w:ascii="Arial" w:eastAsia="Arial" w:hAnsi="Arial" w:cs="Arial"/>
          <w:sz w:val="22"/>
          <w:szCs w:val="22"/>
        </w:rPr>
        <w:t xml:space="preserve">With the mouse select the beginning and the end of the bottom boundary in the domain.  </w:t>
      </w:r>
    </w:p>
    <w:p w:rsidR="00CC3209" w:rsidRDefault="00A339C7">
      <w:pPr>
        <w:numPr>
          <w:ilvl w:val="0"/>
          <w:numId w:val="6"/>
        </w:numPr>
        <w:ind w:hanging="360"/>
        <w:contextualSpacing/>
        <w:rPr>
          <w:rFonts w:ascii="Arial" w:eastAsia="Arial" w:hAnsi="Arial" w:cs="Arial"/>
          <w:sz w:val="22"/>
          <w:szCs w:val="22"/>
        </w:rPr>
      </w:pPr>
      <w:r>
        <w:rPr>
          <w:rFonts w:ascii="Arial" w:eastAsia="Arial" w:hAnsi="Arial" w:cs="Arial"/>
          <w:sz w:val="22"/>
          <w:szCs w:val="22"/>
        </w:rPr>
        <w:t>Once the boundary is defined a pop-up window will appear to enter the boundary values</w:t>
      </w:r>
    </w:p>
    <w:p w:rsidR="00CC3209" w:rsidRDefault="00A339C7">
      <w:pPr>
        <w:numPr>
          <w:ilvl w:val="0"/>
          <w:numId w:val="6"/>
        </w:numPr>
        <w:ind w:hanging="360"/>
        <w:contextualSpacing/>
        <w:rPr>
          <w:rFonts w:ascii="Arial" w:eastAsia="Arial" w:hAnsi="Arial" w:cs="Arial"/>
          <w:sz w:val="22"/>
          <w:szCs w:val="22"/>
        </w:rPr>
      </w:pPr>
      <w:r>
        <w:rPr>
          <w:rFonts w:ascii="Arial" w:eastAsia="Arial" w:hAnsi="Arial" w:cs="Arial"/>
          <w:sz w:val="22"/>
          <w:szCs w:val="22"/>
        </w:rPr>
        <w:t>Select</w:t>
      </w:r>
      <w:r>
        <w:rPr>
          <w:rFonts w:ascii="Arial" w:eastAsia="Arial" w:hAnsi="Arial" w:cs="Arial"/>
          <w:b/>
          <w:sz w:val="22"/>
          <w:szCs w:val="22"/>
        </w:rPr>
        <w:t xml:space="preserve"> Total head</w:t>
      </w:r>
      <w:r>
        <w:rPr>
          <w:rFonts w:ascii="Arial" w:eastAsia="Arial" w:hAnsi="Arial" w:cs="Arial"/>
          <w:sz w:val="22"/>
          <w:szCs w:val="22"/>
        </w:rPr>
        <w:t xml:space="preserve"> and enter the value of</w:t>
      </w:r>
      <w:r>
        <w:rPr>
          <w:rFonts w:ascii="Arial" w:eastAsia="Arial" w:hAnsi="Arial" w:cs="Arial"/>
          <w:b/>
          <w:sz w:val="22"/>
          <w:szCs w:val="22"/>
        </w:rPr>
        <w:t xml:space="preserve"> 1</w:t>
      </w:r>
      <w:r>
        <w:rPr>
          <w:rFonts w:ascii="Arial" w:eastAsia="Arial" w:hAnsi="Arial" w:cs="Arial"/>
          <w:sz w:val="22"/>
          <w:szCs w:val="22"/>
        </w:rPr>
        <w:t>.</w:t>
      </w:r>
    </w:p>
    <w:p w:rsidR="00CC3209" w:rsidRDefault="00A339C7">
      <w:pPr>
        <w:numPr>
          <w:ilvl w:val="0"/>
          <w:numId w:val="6"/>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 xml:space="preserve">solute flux </w:t>
      </w:r>
      <w:r>
        <w:rPr>
          <w:rFonts w:ascii="Arial" w:eastAsia="Arial" w:hAnsi="Arial" w:cs="Arial"/>
          <w:sz w:val="22"/>
          <w:szCs w:val="22"/>
        </w:rPr>
        <w:t xml:space="preserve">and enter the value of </w:t>
      </w:r>
      <w:r>
        <w:rPr>
          <w:rFonts w:ascii="Arial" w:eastAsia="Arial" w:hAnsi="Arial" w:cs="Arial"/>
          <w:b/>
          <w:sz w:val="22"/>
          <w:szCs w:val="22"/>
        </w:rPr>
        <w:t>0</w:t>
      </w:r>
      <w:r>
        <w:rPr>
          <w:rFonts w:ascii="Arial" w:eastAsia="Arial" w:hAnsi="Arial" w:cs="Arial"/>
          <w:sz w:val="22"/>
          <w:szCs w:val="22"/>
        </w:rPr>
        <w:t>.</w:t>
      </w:r>
    </w:p>
    <w:p w:rsidR="00CC3209" w:rsidRDefault="00A339C7">
      <w:pPr>
        <w:numPr>
          <w:ilvl w:val="0"/>
          <w:numId w:val="6"/>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OK</w:t>
      </w:r>
    </w:p>
    <w:p w:rsidR="00CC3209" w:rsidRDefault="00A339C7">
      <w:r>
        <w:rPr>
          <w:noProof/>
        </w:rPr>
        <w:lastRenderedPageBreak/>
        <w:drawing>
          <wp:inline distT="114300" distB="114300" distL="114300" distR="114300">
            <wp:extent cx="3714750" cy="2981325"/>
            <wp:effectExtent l="0" t="0" r="0" b="0"/>
            <wp:docPr id="13" name="image28.png"/>
            <wp:cNvGraphicFramePr/>
            <a:graphic xmlns:a="http://schemas.openxmlformats.org/drawingml/2006/main">
              <a:graphicData uri="http://schemas.openxmlformats.org/drawingml/2006/picture">
                <pic:pic xmlns:pic="http://schemas.openxmlformats.org/drawingml/2006/picture">
                  <pic:nvPicPr>
                    <pic:cNvPr id="0" name="image28.png"/>
                    <pic:cNvPicPr preferRelativeResize="0"/>
                  </pic:nvPicPr>
                  <pic:blipFill>
                    <a:blip r:embed="rId18"/>
                    <a:srcRect/>
                    <a:stretch>
                      <a:fillRect/>
                    </a:stretch>
                  </pic:blipFill>
                  <pic:spPr>
                    <a:xfrm>
                      <a:off x="0" y="0"/>
                      <a:ext cx="3714750" cy="2981325"/>
                    </a:xfrm>
                    <a:prstGeom prst="rect">
                      <a:avLst/>
                    </a:prstGeom>
                    <a:ln/>
                  </pic:spPr>
                </pic:pic>
              </a:graphicData>
            </a:graphic>
          </wp:inline>
        </w:drawing>
      </w:r>
    </w:p>
    <w:p w:rsidR="00CC3209" w:rsidRDefault="00CC3209">
      <w:pPr>
        <w:ind w:left="360"/>
      </w:pPr>
    </w:p>
    <w:p w:rsidR="00CC3209" w:rsidRDefault="00A339C7" w:rsidP="008E5444">
      <w:pPr>
        <w:ind w:left="90"/>
      </w:pPr>
      <w:r>
        <w:rPr>
          <w:rFonts w:ascii="Arial" w:eastAsia="Arial" w:hAnsi="Arial" w:cs="Arial"/>
          <w:sz w:val="22"/>
          <w:szCs w:val="22"/>
        </w:rPr>
        <w:t>The default boundary conditions are no-flow boundaries.  Since these are the boundary conditions we require for the sides of the model, we do not have to explicitly define them.</w:t>
      </w:r>
    </w:p>
    <w:p w:rsidR="00CC3209" w:rsidRDefault="00A339C7">
      <w:pPr>
        <w:numPr>
          <w:ilvl w:val="0"/>
          <w:numId w:val="21"/>
        </w:numPr>
        <w:ind w:hanging="360"/>
        <w:contextualSpacing/>
        <w:rPr>
          <w:rFonts w:ascii="Arial" w:eastAsia="Arial" w:hAnsi="Arial" w:cs="Arial"/>
          <w:sz w:val="22"/>
          <w:szCs w:val="22"/>
        </w:rPr>
      </w:pPr>
      <w:r>
        <w:rPr>
          <w:rFonts w:ascii="Arial" w:eastAsia="Arial" w:hAnsi="Arial" w:cs="Arial"/>
          <w:sz w:val="22"/>
          <w:szCs w:val="22"/>
        </w:rPr>
        <w:t>Your model domain should know look like this.</w:t>
      </w:r>
    </w:p>
    <w:p w:rsidR="007450A0" w:rsidRDefault="007450A0" w:rsidP="007450A0">
      <w:pPr>
        <w:numPr>
          <w:ilvl w:val="0"/>
          <w:numId w:val="18"/>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Next</w:t>
      </w:r>
      <w:r>
        <w:rPr>
          <w:rFonts w:ascii="Arial" w:eastAsia="Arial" w:hAnsi="Arial" w:cs="Arial"/>
          <w:sz w:val="22"/>
          <w:szCs w:val="22"/>
        </w:rPr>
        <w:t xml:space="preserve"> to continue to the “Sources/Observation” tab.</w:t>
      </w:r>
    </w:p>
    <w:p w:rsidR="007450A0" w:rsidRDefault="007450A0" w:rsidP="007450A0">
      <w:pPr>
        <w:ind w:left="720"/>
        <w:contextualSpacing/>
        <w:rPr>
          <w:rFonts w:ascii="Arial" w:eastAsia="Arial" w:hAnsi="Arial" w:cs="Arial"/>
          <w:sz w:val="22"/>
          <w:szCs w:val="22"/>
        </w:rPr>
      </w:pPr>
    </w:p>
    <w:p w:rsidR="00CC3209" w:rsidRDefault="00A339C7">
      <w:r>
        <w:rPr>
          <w:noProof/>
        </w:rPr>
        <w:lastRenderedPageBreak/>
        <w:drawing>
          <wp:inline distT="114300" distB="114300" distL="114300" distR="114300">
            <wp:extent cx="6400800" cy="6908800"/>
            <wp:effectExtent l="0" t="0" r="0" b="0"/>
            <wp:docPr id="1" name="image06.png"/>
            <wp:cNvGraphicFramePr/>
            <a:graphic xmlns:a="http://schemas.openxmlformats.org/drawingml/2006/main">
              <a:graphicData uri="http://schemas.openxmlformats.org/drawingml/2006/picture">
                <pic:pic xmlns:pic="http://schemas.openxmlformats.org/drawingml/2006/picture">
                  <pic:nvPicPr>
                    <pic:cNvPr id="0" name="image06.png"/>
                    <pic:cNvPicPr preferRelativeResize="0"/>
                  </pic:nvPicPr>
                  <pic:blipFill>
                    <a:blip r:embed="rId19"/>
                    <a:srcRect/>
                    <a:stretch>
                      <a:fillRect/>
                    </a:stretch>
                  </pic:blipFill>
                  <pic:spPr>
                    <a:xfrm>
                      <a:off x="0" y="0"/>
                      <a:ext cx="6400800" cy="6908800"/>
                    </a:xfrm>
                    <a:prstGeom prst="rect">
                      <a:avLst/>
                    </a:prstGeom>
                    <a:ln/>
                  </pic:spPr>
                </pic:pic>
              </a:graphicData>
            </a:graphic>
          </wp:inline>
        </w:drawing>
      </w:r>
    </w:p>
    <w:p w:rsidR="00CC3209" w:rsidRDefault="00CC3209"/>
    <w:p w:rsidR="00CC3209" w:rsidRDefault="00CC3209"/>
    <w:p w:rsidR="00CC3209" w:rsidRDefault="00CC3209"/>
    <w:p w:rsidR="00CC3209" w:rsidRDefault="00CC3209"/>
    <w:p w:rsidR="00CC3209" w:rsidRDefault="00CC3209"/>
    <w:p w:rsidR="00CC3209" w:rsidRDefault="00CC3209"/>
    <w:p w:rsidR="00CC3209" w:rsidRPr="00DF0F22" w:rsidRDefault="008E5444">
      <w:pPr>
        <w:numPr>
          <w:ilvl w:val="0"/>
          <w:numId w:val="11"/>
        </w:numPr>
        <w:ind w:left="360" w:hanging="360"/>
        <w:rPr>
          <w:rFonts w:ascii="Arial" w:eastAsia="Arial" w:hAnsi="Arial" w:cs="Arial"/>
          <w:sz w:val="22"/>
          <w:szCs w:val="22"/>
        </w:rPr>
      </w:pPr>
      <w:r>
        <w:rPr>
          <w:rFonts w:ascii="Arial" w:eastAsia="Arial" w:hAnsi="Arial" w:cs="Arial"/>
          <w:sz w:val="22"/>
          <w:szCs w:val="22"/>
          <w:u w:val="single"/>
        </w:rPr>
        <w:t>Sources/Observation</w:t>
      </w:r>
    </w:p>
    <w:p w:rsidR="00DF0F22" w:rsidRDefault="00DF0F22" w:rsidP="00DF0F22">
      <w:pPr>
        <w:ind w:left="360"/>
        <w:rPr>
          <w:rFonts w:ascii="Arial" w:eastAsia="Arial" w:hAnsi="Arial" w:cs="Arial"/>
          <w:sz w:val="22"/>
          <w:szCs w:val="22"/>
        </w:rPr>
      </w:pPr>
    </w:p>
    <w:p w:rsidR="00CC3209" w:rsidRDefault="00A339C7">
      <w:pPr>
        <w:ind w:firstLine="360"/>
      </w:pPr>
      <w:r>
        <w:rPr>
          <w:rFonts w:ascii="Arial" w:eastAsia="Arial" w:hAnsi="Arial" w:cs="Arial"/>
          <w:sz w:val="22"/>
          <w:szCs w:val="22"/>
        </w:rPr>
        <w:t>We will not add any source</w:t>
      </w:r>
      <w:bookmarkStart w:id="0" w:name="_GoBack"/>
      <w:bookmarkEnd w:id="0"/>
      <w:r>
        <w:rPr>
          <w:rFonts w:ascii="Arial" w:eastAsia="Arial" w:hAnsi="Arial" w:cs="Arial"/>
          <w:sz w:val="22"/>
          <w:szCs w:val="22"/>
        </w:rPr>
        <w:t xml:space="preserve">s however we will add an observation point. </w:t>
      </w:r>
    </w:p>
    <w:p w:rsidR="00CC3209" w:rsidRDefault="00A339C7">
      <w:pPr>
        <w:numPr>
          <w:ilvl w:val="0"/>
          <w:numId w:val="3"/>
        </w:numPr>
        <w:ind w:hanging="360"/>
        <w:contextualSpacing/>
        <w:rPr>
          <w:rFonts w:ascii="Arial" w:eastAsia="Arial" w:hAnsi="Arial" w:cs="Arial"/>
          <w:sz w:val="22"/>
          <w:szCs w:val="22"/>
        </w:rPr>
      </w:pPr>
      <w:r>
        <w:rPr>
          <w:rFonts w:ascii="Arial" w:eastAsia="Arial" w:hAnsi="Arial" w:cs="Arial"/>
          <w:sz w:val="22"/>
          <w:szCs w:val="22"/>
        </w:rPr>
        <w:t xml:space="preserve">In the “Stress Definition” section select </w:t>
      </w:r>
      <w:r>
        <w:rPr>
          <w:rFonts w:ascii="Arial" w:eastAsia="Arial" w:hAnsi="Arial" w:cs="Arial"/>
          <w:b/>
          <w:sz w:val="22"/>
          <w:szCs w:val="22"/>
        </w:rPr>
        <w:t>ADD</w:t>
      </w:r>
      <w:r>
        <w:rPr>
          <w:rFonts w:ascii="Arial" w:eastAsia="Arial" w:hAnsi="Arial" w:cs="Arial"/>
          <w:sz w:val="22"/>
          <w:szCs w:val="22"/>
        </w:rPr>
        <w:t xml:space="preserve">. Then move the cursor over the model domain and select the center node along y= 20 cm. Name the well as </w:t>
      </w:r>
      <w:r>
        <w:rPr>
          <w:rFonts w:ascii="Arial" w:eastAsia="Arial" w:hAnsi="Arial" w:cs="Arial"/>
          <w:b/>
          <w:sz w:val="22"/>
          <w:szCs w:val="22"/>
        </w:rPr>
        <w:t>Observation_well1</w:t>
      </w:r>
      <w:r>
        <w:rPr>
          <w:rFonts w:ascii="Arial" w:eastAsia="Arial" w:hAnsi="Arial" w:cs="Arial"/>
          <w:sz w:val="22"/>
          <w:szCs w:val="22"/>
        </w:rPr>
        <w:t xml:space="preserve"> then select </w:t>
      </w:r>
      <w:r>
        <w:rPr>
          <w:rFonts w:ascii="Arial" w:eastAsia="Arial" w:hAnsi="Arial" w:cs="Arial"/>
          <w:b/>
          <w:sz w:val="22"/>
          <w:szCs w:val="22"/>
        </w:rPr>
        <w:t>OK</w:t>
      </w:r>
      <w:r>
        <w:rPr>
          <w:rFonts w:ascii="Arial" w:eastAsia="Arial" w:hAnsi="Arial" w:cs="Arial"/>
          <w:sz w:val="22"/>
          <w:szCs w:val="22"/>
        </w:rPr>
        <w:t xml:space="preserve">. Now select </w:t>
      </w:r>
      <w:r>
        <w:rPr>
          <w:rFonts w:ascii="Arial" w:eastAsia="Arial" w:hAnsi="Arial" w:cs="Arial"/>
          <w:b/>
          <w:sz w:val="22"/>
          <w:szCs w:val="22"/>
        </w:rPr>
        <w:t>Next</w:t>
      </w:r>
      <w:r>
        <w:rPr>
          <w:rFonts w:ascii="Arial" w:eastAsia="Arial" w:hAnsi="Arial" w:cs="Arial"/>
          <w:sz w:val="22"/>
          <w:szCs w:val="22"/>
        </w:rPr>
        <w:t xml:space="preserve"> to move on to “Output Control”.</w:t>
      </w:r>
    </w:p>
    <w:p w:rsidR="00DF0F22" w:rsidRDefault="00DF0F22">
      <w:pPr>
        <w:rPr>
          <w:noProof/>
        </w:rPr>
      </w:pPr>
    </w:p>
    <w:p w:rsidR="00CC3209" w:rsidRDefault="00A339C7">
      <w:r>
        <w:rPr>
          <w:noProof/>
        </w:rPr>
        <w:drawing>
          <wp:inline distT="114300" distB="114300" distL="114300" distR="114300">
            <wp:extent cx="6400800" cy="6096000"/>
            <wp:effectExtent l="0" t="0" r="0" b="0"/>
            <wp:docPr id="9"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rotWithShape="1">
                    <a:blip r:embed="rId20"/>
                    <a:srcRect r="-46" b="11724"/>
                    <a:stretch/>
                  </pic:blipFill>
                  <pic:spPr bwMode="auto">
                    <a:xfrm>
                      <a:off x="0" y="0"/>
                      <a:ext cx="6403743" cy="6098803"/>
                    </a:xfrm>
                    <a:prstGeom prst="rect">
                      <a:avLst/>
                    </a:prstGeom>
                    <a:ln>
                      <a:noFill/>
                    </a:ln>
                    <a:extLst>
                      <a:ext uri="{53640926-AAD7-44D8-BBD7-CCE9431645EC}">
                        <a14:shadowObscured xmlns:a14="http://schemas.microsoft.com/office/drawing/2010/main"/>
                      </a:ext>
                    </a:extLst>
                  </pic:spPr>
                </pic:pic>
              </a:graphicData>
            </a:graphic>
          </wp:inline>
        </w:drawing>
      </w:r>
    </w:p>
    <w:p w:rsidR="00CC3209" w:rsidRDefault="00CC3209"/>
    <w:p w:rsidR="00CC3209" w:rsidRDefault="00CC3209"/>
    <w:p w:rsidR="00CC3209" w:rsidRDefault="00A339C7">
      <w:pPr>
        <w:numPr>
          <w:ilvl w:val="0"/>
          <w:numId w:val="11"/>
        </w:numPr>
        <w:ind w:left="360" w:hanging="360"/>
        <w:rPr>
          <w:rFonts w:ascii="Arial" w:eastAsia="Arial" w:hAnsi="Arial" w:cs="Arial"/>
          <w:sz w:val="22"/>
          <w:szCs w:val="22"/>
        </w:rPr>
      </w:pPr>
      <w:r>
        <w:rPr>
          <w:rFonts w:ascii="Arial" w:eastAsia="Arial" w:hAnsi="Arial" w:cs="Arial"/>
          <w:sz w:val="22"/>
          <w:szCs w:val="22"/>
          <w:u w:val="single"/>
        </w:rPr>
        <w:lastRenderedPageBreak/>
        <w:t>Output Control</w:t>
      </w:r>
    </w:p>
    <w:p w:rsidR="00CC3209" w:rsidRDefault="00CC3209"/>
    <w:p w:rsidR="00CC3209" w:rsidRDefault="00A339C7">
      <w:pPr>
        <w:numPr>
          <w:ilvl w:val="0"/>
          <w:numId w:val="8"/>
        </w:numPr>
        <w:ind w:hanging="360"/>
        <w:contextualSpacing/>
        <w:rPr>
          <w:rFonts w:ascii="Arial" w:eastAsia="Arial" w:hAnsi="Arial" w:cs="Arial"/>
          <w:sz w:val="22"/>
          <w:szCs w:val="22"/>
        </w:rPr>
      </w:pPr>
      <w:r>
        <w:rPr>
          <w:rFonts w:ascii="Arial" w:eastAsia="Arial" w:hAnsi="Arial" w:cs="Arial"/>
          <w:sz w:val="22"/>
          <w:szCs w:val="22"/>
        </w:rPr>
        <w:t>Select the checkbox</w:t>
      </w:r>
      <w:r>
        <w:rPr>
          <w:rFonts w:ascii="Arial" w:eastAsia="Arial" w:hAnsi="Arial" w:cs="Arial"/>
          <w:b/>
          <w:sz w:val="22"/>
          <w:szCs w:val="22"/>
        </w:rPr>
        <w:t xml:space="preserve"> </w:t>
      </w:r>
      <w:r>
        <w:rPr>
          <w:rFonts w:ascii="Arial" w:eastAsia="Arial" w:hAnsi="Arial" w:cs="Arial"/>
          <w:sz w:val="22"/>
          <w:szCs w:val="22"/>
        </w:rPr>
        <w:t>to create output file to save results to a file.</w:t>
      </w:r>
    </w:p>
    <w:p w:rsidR="00CC3209" w:rsidRDefault="00A339C7">
      <w:pPr>
        <w:numPr>
          <w:ilvl w:val="0"/>
          <w:numId w:val="8"/>
        </w:numPr>
        <w:ind w:hanging="360"/>
        <w:contextualSpacing/>
        <w:rPr>
          <w:rFonts w:ascii="Arial" w:eastAsia="Arial" w:hAnsi="Arial" w:cs="Arial"/>
          <w:sz w:val="22"/>
          <w:szCs w:val="22"/>
        </w:rPr>
      </w:pPr>
      <w:r>
        <w:rPr>
          <w:rFonts w:ascii="Arial" w:eastAsia="Arial" w:hAnsi="Arial" w:cs="Arial"/>
          <w:sz w:val="22"/>
          <w:szCs w:val="22"/>
        </w:rPr>
        <w:t>The time steps have been set to every minute from 0 to 400 minutes.  Here we will select</w:t>
      </w:r>
      <w:r>
        <w:rPr>
          <w:rFonts w:ascii="Arial" w:eastAsia="Arial" w:hAnsi="Arial" w:cs="Arial"/>
          <w:b/>
          <w:sz w:val="22"/>
          <w:szCs w:val="22"/>
        </w:rPr>
        <w:t xml:space="preserve"> print every time step</w:t>
      </w:r>
      <w:r>
        <w:rPr>
          <w:rFonts w:ascii="Arial" w:eastAsia="Arial" w:hAnsi="Arial" w:cs="Arial"/>
          <w:sz w:val="22"/>
          <w:szCs w:val="22"/>
        </w:rPr>
        <w:t xml:space="preserve"> (default).</w:t>
      </w:r>
    </w:p>
    <w:p w:rsidR="00CC3209" w:rsidRDefault="00A339C7">
      <w:pPr>
        <w:numPr>
          <w:ilvl w:val="0"/>
          <w:numId w:val="8"/>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 xml:space="preserve">Finish </w:t>
      </w:r>
      <w:proofErr w:type="gramStart"/>
      <w:r>
        <w:rPr>
          <w:rFonts w:ascii="Arial" w:eastAsia="Arial" w:hAnsi="Arial" w:cs="Arial"/>
          <w:b/>
          <w:sz w:val="22"/>
          <w:szCs w:val="22"/>
        </w:rPr>
        <w:t>save</w:t>
      </w:r>
      <w:proofErr w:type="gramEnd"/>
      <w:r>
        <w:rPr>
          <w:rFonts w:ascii="Arial" w:eastAsia="Arial" w:hAnsi="Arial" w:cs="Arial"/>
          <w:b/>
          <w:sz w:val="22"/>
          <w:szCs w:val="22"/>
        </w:rPr>
        <w:t xml:space="preserve"> as</w:t>
      </w:r>
      <w:r>
        <w:rPr>
          <w:rFonts w:ascii="Arial" w:eastAsia="Arial" w:hAnsi="Arial" w:cs="Arial"/>
          <w:sz w:val="22"/>
          <w:szCs w:val="22"/>
        </w:rPr>
        <w:t xml:space="preserve"> to finish the model setup and save the project to a directory.</w:t>
      </w:r>
    </w:p>
    <w:p w:rsidR="00CC3209" w:rsidRDefault="00A339C7">
      <w:r>
        <w:rPr>
          <w:noProof/>
        </w:rPr>
        <w:drawing>
          <wp:inline distT="114300" distB="114300" distL="114300" distR="114300">
            <wp:extent cx="2943225" cy="4438650"/>
            <wp:effectExtent l="0" t="0" r="0" b="0"/>
            <wp:docPr id="7"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21"/>
                    <a:srcRect/>
                    <a:stretch>
                      <a:fillRect/>
                    </a:stretch>
                  </pic:blipFill>
                  <pic:spPr>
                    <a:xfrm>
                      <a:off x="0" y="0"/>
                      <a:ext cx="2943225" cy="4438650"/>
                    </a:xfrm>
                    <a:prstGeom prst="rect">
                      <a:avLst/>
                    </a:prstGeom>
                    <a:ln/>
                  </pic:spPr>
                </pic:pic>
              </a:graphicData>
            </a:graphic>
          </wp:inline>
        </w:drawing>
      </w:r>
    </w:p>
    <w:p w:rsidR="00DF0F22" w:rsidRDefault="00DF0F22"/>
    <w:p w:rsidR="00CC3209" w:rsidRDefault="00A339C7">
      <w:pPr>
        <w:numPr>
          <w:ilvl w:val="0"/>
          <w:numId w:val="5"/>
        </w:numPr>
        <w:ind w:hanging="360"/>
        <w:contextualSpacing/>
        <w:rPr>
          <w:rFonts w:ascii="Arial" w:eastAsia="Arial" w:hAnsi="Arial" w:cs="Arial"/>
          <w:sz w:val="22"/>
          <w:szCs w:val="22"/>
        </w:rPr>
      </w:pPr>
      <w:r>
        <w:rPr>
          <w:rFonts w:ascii="Arial" w:eastAsia="Arial" w:hAnsi="Arial" w:cs="Arial"/>
          <w:sz w:val="22"/>
          <w:szCs w:val="22"/>
        </w:rPr>
        <w:t>Save your project with the name</w:t>
      </w:r>
      <w:r>
        <w:rPr>
          <w:rFonts w:ascii="Arial" w:eastAsia="Arial" w:hAnsi="Arial" w:cs="Arial"/>
          <w:b/>
          <w:sz w:val="22"/>
          <w:szCs w:val="22"/>
        </w:rPr>
        <w:t xml:space="preserve"> example7</w:t>
      </w:r>
      <w:r>
        <w:rPr>
          <w:rFonts w:ascii="Arial" w:eastAsia="Arial" w:hAnsi="Arial" w:cs="Arial"/>
          <w:sz w:val="22"/>
          <w:szCs w:val="22"/>
        </w:rPr>
        <w:t xml:space="preserve"> and select </w:t>
      </w:r>
      <w:r>
        <w:rPr>
          <w:rFonts w:ascii="Arial" w:eastAsia="Arial" w:hAnsi="Arial" w:cs="Arial"/>
          <w:b/>
          <w:sz w:val="22"/>
          <w:szCs w:val="22"/>
        </w:rPr>
        <w:t>save.</w:t>
      </w:r>
    </w:p>
    <w:p w:rsidR="00CC3209" w:rsidRDefault="00A339C7" w:rsidP="00DF0F22">
      <w:r>
        <w:rPr>
          <w:rFonts w:ascii="Arial" w:eastAsia="Arial" w:hAnsi="Arial" w:cs="Arial"/>
          <w:sz w:val="22"/>
          <w:szCs w:val="22"/>
        </w:rPr>
        <w:t xml:space="preserve">The model is now defined and the input files for VSAFT have been generated.  </w:t>
      </w:r>
    </w:p>
    <w:p w:rsidR="00CC3209" w:rsidRDefault="00A339C7">
      <w:r>
        <w:rPr>
          <w:noProof/>
        </w:rPr>
        <w:lastRenderedPageBreak/>
        <w:drawing>
          <wp:inline distT="114300" distB="114300" distL="114300" distR="114300">
            <wp:extent cx="6400800" cy="6908800"/>
            <wp:effectExtent l="0" t="0" r="0" b="0"/>
            <wp:docPr id="14" name="image29.png"/>
            <wp:cNvGraphicFramePr/>
            <a:graphic xmlns:a="http://schemas.openxmlformats.org/drawingml/2006/main">
              <a:graphicData uri="http://schemas.openxmlformats.org/drawingml/2006/picture">
                <pic:pic xmlns:pic="http://schemas.openxmlformats.org/drawingml/2006/picture">
                  <pic:nvPicPr>
                    <pic:cNvPr id="0" name="image29.png"/>
                    <pic:cNvPicPr preferRelativeResize="0"/>
                  </pic:nvPicPr>
                  <pic:blipFill>
                    <a:blip r:embed="rId22"/>
                    <a:srcRect/>
                    <a:stretch>
                      <a:fillRect/>
                    </a:stretch>
                  </pic:blipFill>
                  <pic:spPr>
                    <a:xfrm>
                      <a:off x="0" y="0"/>
                      <a:ext cx="6400800" cy="6908800"/>
                    </a:xfrm>
                    <a:prstGeom prst="rect">
                      <a:avLst/>
                    </a:prstGeom>
                    <a:ln/>
                  </pic:spPr>
                </pic:pic>
              </a:graphicData>
            </a:graphic>
          </wp:inline>
        </w:drawing>
      </w:r>
    </w:p>
    <w:p w:rsidR="00CC3209" w:rsidRDefault="00CC3209"/>
    <w:p w:rsidR="00CC3209" w:rsidRDefault="00CC3209"/>
    <w:p w:rsidR="00CC3209" w:rsidRDefault="00CC3209"/>
    <w:p w:rsidR="00CC3209" w:rsidRDefault="00CC3209"/>
    <w:p w:rsidR="00CC3209" w:rsidRDefault="00CC3209"/>
    <w:p w:rsidR="00CC3209" w:rsidRDefault="00A339C7">
      <w:pPr>
        <w:numPr>
          <w:ilvl w:val="0"/>
          <w:numId w:val="11"/>
        </w:numPr>
        <w:ind w:left="360" w:hanging="360"/>
        <w:rPr>
          <w:rFonts w:ascii="Arial" w:eastAsia="Arial" w:hAnsi="Arial" w:cs="Arial"/>
          <w:sz w:val="22"/>
          <w:szCs w:val="22"/>
        </w:rPr>
      </w:pPr>
      <w:r>
        <w:rPr>
          <w:rFonts w:ascii="Arial" w:eastAsia="Arial" w:hAnsi="Arial" w:cs="Arial"/>
          <w:sz w:val="22"/>
          <w:szCs w:val="22"/>
          <w:u w:val="single"/>
        </w:rPr>
        <w:lastRenderedPageBreak/>
        <w:t>Running VASFT2</w:t>
      </w:r>
    </w:p>
    <w:p w:rsidR="00CC3209" w:rsidRDefault="00CC3209"/>
    <w:p w:rsidR="00CC3209" w:rsidRDefault="00A339C7">
      <w:pPr>
        <w:numPr>
          <w:ilvl w:val="0"/>
          <w:numId w:val="4"/>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 xml:space="preserve">RUN </w:t>
      </w:r>
      <w:r>
        <w:rPr>
          <w:rFonts w:ascii="Arial" w:eastAsia="Arial" w:hAnsi="Arial" w:cs="Arial"/>
          <w:sz w:val="22"/>
          <w:szCs w:val="22"/>
        </w:rPr>
        <w:t xml:space="preserve">and then </w:t>
      </w:r>
      <w:r>
        <w:rPr>
          <w:rFonts w:ascii="Arial" w:eastAsia="Arial" w:hAnsi="Arial" w:cs="Arial"/>
          <w:b/>
          <w:sz w:val="22"/>
          <w:szCs w:val="22"/>
        </w:rPr>
        <w:t>VSAFT2</w:t>
      </w:r>
    </w:p>
    <w:p w:rsidR="00CC3209" w:rsidRDefault="00CC3209"/>
    <w:p w:rsidR="00CC3209" w:rsidRDefault="00A339C7">
      <w:pPr>
        <w:numPr>
          <w:ilvl w:val="0"/>
          <w:numId w:val="11"/>
        </w:numPr>
        <w:ind w:left="360" w:hanging="360"/>
        <w:rPr>
          <w:rFonts w:ascii="Arial" w:eastAsia="Arial" w:hAnsi="Arial" w:cs="Arial"/>
          <w:sz w:val="22"/>
          <w:szCs w:val="22"/>
        </w:rPr>
      </w:pPr>
      <w:r>
        <w:rPr>
          <w:rFonts w:ascii="Arial" w:eastAsia="Arial" w:hAnsi="Arial" w:cs="Arial"/>
          <w:sz w:val="22"/>
          <w:szCs w:val="22"/>
          <w:u w:val="single"/>
        </w:rPr>
        <w:t>Viewing results in TECPLOT</w:t>
      </w:r>
    </w:p>
    <w:p w:rsidR="00CC3209" w:rsidRDefault="00CC3209"/>
    <w:p w:rsidR="00CC3209" w:rsidRDefault="00A339C7">
      <w:pPr>
        <w:numPr>
          <w:ilvl w:val="0"/>
          <w:numId w:val="14"/>
        </w:numPr>
        <w:ind w:hanging="360"/>
        <w:contextualSpacing/>
        <w:rPr>
          <w:rFonts w:ascii="Arial" w:eastAsia="Arial" w:hAnsi="Arial" w:cs="Arial"/>
          <w:sz w:val="22"/>
          <w:szCs w:val="22"/>
        </w:rPr>
      </w:pPr>
      <w:r>
        <w:rPr>
          <w:rFonts w:ascii="Arial" w:eastAsia="Arial" w:hAnsi="Arial" w:cs="Arial"/>
          <w:sz w:val="22"/>
          <w:szCs w:val="22"/>
        </w:rPr>
        <w:t xml:space="preserve">To display and animate the solute concentration, follow the same steps used to display and animate the hydraulic head in example 2.  </w:t>
      </w:r>
    </w:p>
    <w:p w:rsidR="00CC3209" w:rsidRDefault="00CC3209"/>
    <w:p w:rsidR="00CC3209" w:rsidRDefault="00A339C7">
      <w:r>
        <w:rPr>
          <w:rFonts w:ascii="Arial" w:eastAsia="Arial" w:hAnsi="Arial" w:cs="Arial"/>
          <w:sz w:val="22"/>
          <w:szCs w:val="22"/>
        </w:rPr>
        <w:t>Below is a screenshot of the concentration animation.</w:t>
      </w:r>
    </w:p>
    <w:p w:rsidR="00DF0F22" w:rsidRDefault="00DF0F22">
      <w:pPr>
        <w:ind w:left="360"/>
        <w:rPr>
          <w:noProof/>
        </w:rPr>
      </w:pPr>
    </w:p>
    <w:p w:rsidR="00DF0F22" w:rsidRDefault="00DF0F22">
      <w:pPr>
        <w:ind w:left="360"/>
        <w:rPr>
          <w:noProof/>
        </w:rPr>
      </w:pPr>
    </w:p>
    <w:p w:rsidR="00CC3209" w:rsidRDefault="00A339C7">
      <w:pPr>
        <w:ind w:left="360"/>
      </w:pPr>
      <w:r>
        <w:rPr>
          <w:noProof/>
        </w:rPr>
        <w:drawing>
          <wp:inline distT="114300" distB="114300" distL="114300" distR="114300">
            <wp:extent cx="5638800" cy="5200650"/>
            <wp:effectExtent l="0" t="0" r="0" b="0"/>
            <wp:docPr id="4"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rotWithShape="1">
                    <a:blip r:embed="rId23"/>
                    <a:srcRect l="19494" t="15586" r="1860" b="18344"/>
                    <a:stretch/>
                  </pic:blipFill>
                  <pic:spPr bwMode="auto">
                    <a:xfrm>
                      <a:off x="0" y="0"/>
                      <a:ext cx="5638800" cy="5200650"/>
                    </a:xfrm>
                    <a:prstGeom prst="rect">
                      <a:avLst/>
                    </a:prstGeom>
                    <a:ln>
                      <a:noFill/>
                    </a:ln>
                    <a:extLst>
                      <a:ext uri="{53640926-AAD7-44D8-BBD7-CCE9431645EC}">
                        <a14:shadowObscured xmlns:a14="http://schemas.microsoft.com/office/drawing/2010/main"/>
                      </a:ext>
                    </a:extLst>
                  </pic:spPr>
                </pic:pic>
              </a:graphicData>
            </a:graphic>
          </wp:inline>
        </w:drawing>
      </w:r>
    </w:p>
    <w:p w:rsidR="00CC3209" w:rsidRDefault="00CC3209">
      <w:pPr>
        <w:ind w:left="360"/>
      </w:pPr>
    </w:p>
    <w:p w:rsidR="00CC3209" w:rsidRDefault="00CC3209"/>
    <w:p w:rsidR="00CC3209" w:rsidRDefault="00CC3209">
      <w:pPr>
        <w:ind w:left="360"/>
      </w:pPr>
    </w:p>
    <w:sectPr w:rsidR="00CC3209">
      <w:footerReference w:type="default" r:id="rId24"/>
      <w:pgSz w:w="12240" w:h="15840"/>
      <w:pgMar w:top="1440" w:right="72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A5A" w:rsidRDefault="00947A5A">
      <w:r>
        <w:separator/>
      </w:r>
    </w:p>
  </w:endnote>
  <w:endnote w:type="continuationSeparator" w:id="0">
    <w:p w:rsidR="00947A5A" w:rsidRDefault="00947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209" w:rsidRDefault="00A339C7">
    <w:pPr>
      <w:tabs>
        <w:tab w:val="center" w:pos="4320"/>
        <w:tab w:val="right" w:pos="8640"/>
      </w:tabs>
      <w:jc w:val="right"/>
    </w:pPr>
    <w:r>
      <w:fldChar w:fldCharType="begin"/>
    </w:r>
    <w:r>
      <w:instrText>PAGE</w:instrText>
    </w:r>
    <w:r>
      <w:fldChar w:fldCharType="separate"/>
    </w:r>
    <w:r w:rsidR="007450A0">
      <w:rPr>
        <w:noProof/>
      </w:rPr>
      <w:t>14</w:t>
    </w:r>
    <w:r>
      <w:fldChar w:fldCharType="end"/>
    </w:r>
  </w:p>
  <w:p w:rsidR="00CC3209" w:rsidRDefault="00CC3209">
    <w:pPr>
      <w:tabs>
        <w:tab w:val="center" w:pos="4320"/>
        <w:tab w:val="right" w:pos="8640"/>
      </w:tabs>
      <w:spacing w:after="72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A5A" w:rsidRDefault="00947A5A">
      <w:r>
        <w:separator/>
      </w:r>
    </w:p>
  </w:footnote>
  <w:footnote w:type="continuationSeparator" w:id="0">
    <w:p w:rsidR="00947A5A" w:rsidRDefault="00947A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057D9"/>
    <w:multiLevelType w:val="multilevel"/>
    <w:tmpl w:val="DC8EE9E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A016B98"/>
    <w:multiLevelType w:val="multilevel"/>
    <w:tmpl w:val="CF5ED77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11145134"/>
    <w:multiLevelType w:val="multilevel"/>
    <w:tmpl w:val="13B8E1A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15A4586F"/>
    <w:multiLevelType w:val="multilevel"/>
    <w:tmpl w:val="CCDEE46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209D628A"/>
    <w:multiLevelType w:val="multilevel"/>
    <w:tmpl w:val="066844E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220C55B7"/>
    <w:multiLevelType w:val="multilevel"/>
    <w:tmpl w:val="24D8EC0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270C3088"/>
    <w:multiLevelType w:val="multilevel"/>
    <w:tmpl w:val="FD22B5E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28C256DC"/>
    <w:multiLevelType w:val="multilevel"/>
    <w:tmpl w:val="FDBCC86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2B05140E"/>
    <w:multiLevelType w:val="multilevel"/>
    <w:tmpl w:val="06F8D3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2C921E95"/>
    <w:multiLevelType w:val="multilevel"/>
    <w:tmpl w:val="D08058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34D75583"/>
    <w:multiLevelType w:val="multilevel"/>
    <w:tmpl w:val="B41E9A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41F4655B"/>
    <w:multiLevelType w:val="multilevel"/>
    <w:tmpl w:val="52EEDB2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45093D52"/>
    <w:multiLevelType w:val="multilevel"/>
    <w:tmpl w:val="8AB48AC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499803FF"/>
    <w:multiLevelType w:val="multilevel"/>
    <w:tmpl w:val="1666974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4BE433E5"/>
    <w:multiLevelType w:val="multilevel"/>
    <w:tmpl w:val="400EDD4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4CDD6DFC"/>
    <w:multiLevelType w:val="multilevel"/>
    <w:tmpl w:val="3306BACC"/>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6">
    <w:nsid w:val="4E611BA8"/>
    <w:multiLevelType w:val="multilevel"/>
    <w:tmpl w:val="648486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nsid w:val="68166D9A"/>
    <w:multiLevelType w:val="multilevel"/>
    <w:tmpl w:val="05D8972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nsid w:val="6E796FFC"/>
    <w:multiLevelType w:val="multilevel"/>
    <w:tmpl w:val="D7CAE93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nsid w:val="77302CD8"/>
    <w:multiLevelType w:val="multilevel"/>
    <w:tmpl w:val="44E6803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nsid w:val="79DE0BBE"/>
    <w:multiLevelType w:val="multilevel"/>
    <w:tmpl w:val="3132B9F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3"/>
  </w:num>
  <w:num w:numId="2">
    <w:abstractNumId w:val="12"/>
  </w:num>
  <w:num w:numId="3">
    <w:abstractNumId w:val="11"/>
  </w:num>
  <w:num w:numId="4">
    <w:abstractNumId w:val="17"/>
  </w:num>
  <w:num w:numId="5">
    <w:abstractNumId w:val="4"/>
  </w:num>
  <w:num w:numId="6">
    <w:abstractNumId w:val="10"/>
  </w:num>
  <w:num w:numId="7">
    <w:abstractNumId w:val="6"/>
  </w:num>
  <w:num w:numId="8">
    <w:abstractNumId w:val="8"/>
  </w:num>
  <w:num w:numId="9">
    <w:abstractNumId w:val="20"/>
  </w:num>
  <w:num w:numId="10">
    <w:abstractNumId w:val="5"/>
  </w:num>
  <w:num w:numId="11">
    <w:abstractNumId w:val="15"/>
  </w:num>
  <w:num w:numId="12">
    <w:abstractNumId w:val="16"/>
  </w:num>
  <w:num w:numId="13">
    <w:abstractNumId w:val="13"/>
  </w:num>
  <w:num w:numId="14">
    <w:abstractNumId w:val="0"/>
  </w:num>
  <w:num w:numId="15">
    <w:abstractNumId w:val="1"/>
  </w:num>
  <w:num w:numId="16">
    <w:abstractNumId w:val="14"/>
  </w:num>
  <w:num w:numId="17">
    <w:abstractNumId w:val="7"/>
  </w:num>
  <w:num w:numId="18">
    <w:abstractNumId w:val="18"/>
  </w:num>
  <w:num w:numId="19">
    <w:abstractNumId w:val="9"/>
  </w:num>
  <w:num w:numId="20">
    <w:abstractNumId w:val="2"/>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C3209"/>
    <w:rsid w:val="005850FA"/>
    <w:rsid w:val="007450A0"/>
    <w:rsid w:val="008E5444"/>
    <w:rsid w:val="00947A5A"/>
    <w:rsid w:val="00A339C7"/>
    <w:rsid w:val="00B12A1A"/>
    <w:rsid w:val="00CC3209"/>
    <w:rsid w:val="00DF0F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26" w:after="26"/>
      <w:ind w:left="122" w:right="122"/>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5850FA"/>
    <w:rPr>
      <w:rFonts w:ascii="Tahoma" w:hAnsi="Tahoma" w:cs="Tahoma"/>
      <w:sz w:val="16"/>
      <w:szCs w:val="16"/>
    </w:rPr>
  </w:style>
  <w:style w:type="character" w:customStyle="1" w:styleId="BalloonTextChar">
    <w:name w:val="Balloon Text Char"/>
    <w:basedOn w:val="DefaultParagraphFont"/>
    <w:link w:val="BalloonText"/>
    <w:uiPriority w:val="99"/>
    <w:semiHidden/>
    <w:rsid w:val="005850FA"/>
    <w:rPr>
      <w:rFonts w:ascii="Tahoma" w:hAnsi="Tahoma" w:cs="Tahoma"/>
      <w:sz w:val="16"/>
      <w:szCs w:val="16"/>
    </w:rPr>
  </w:style>
  <w:style w:type="paragraph" w:styleId="ListParagraph">
    <w:name w:val="List Paragraph"/>
    <w:basedOn w:val="Normal"/>
    <w:uiPriority w:val="34"/>
    <w:qFormat/>
    <w:rsid w:val="007450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26" w:after="26"/>
      <w:ind w:left="122" w:right="122"/>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5850FA"/>
    <w:rPr>
      <w:rFonts w:ascii="Tahoma" w:hAnsi="Tahoma" w:cs="Tahoma"/>
      <w:sz w:val="16"/>
      <w:szCs w:val="16"/>
    </w:rPr>
  </w:style>
  <w:style w:type="character" w:customStyle="1" w:styleId="BalloonTextChar">
    <w:name w:val="Balloon Text Char"/>
    <w:basedOn w:val="DefaultParagraphFont"/>
    <w:link w:val="BalloonText"/>
    <w:uiPriority w:val="99"/>
    <w:semiHidden/>
    <w:rsid w:val="005850FA"/>
    <w:rPr>
      <w:rFonts w:ascii="Tahoma" w:hAnsi="Tahoma" w:cs="Tahoma"/>
      <w:sz w:val="16"/>
      <w:szCs w:val="16"/>
    </w:rPr>
  </w:style>
  <w:style w:type="paragraph" w:styleId="ListParagraph">
    <w:name w:val="List Paragraph"/>
    <w:basedOn w:val="Normal"/>
    <w:uiPriority w:val="34"/>
    <w:qFormat/>
    <w:rsid w:val="007450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775</Words>
  <Characters>4423</Characters>
  <Application>Microsoft Office Word</Application>
  <DocSecurity>0</DocSecurity>
  <Lines>36</Lines>
  <Paragraphs>10</Paragraphs>
  <ScaleCrop>false</ScaleCrop>
  <Company/>
  <LinksUpToDate>false</LinksUpToDate>
  <CharactersWithSpaces>5188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joel</cp:lastModifiedBy>
  <cp:revision>6</cp:revision>
  <dcterms:created xsi:type="dcterms:W3CDTF">2016-12-15T21:08:00Z</dcterms:created>
  <dcterms:modified xsi:type="dcterms:W3CDTF">2016-12-15T22:01:00Z</dcterms:modified>
</cp:coreProperties>
</file>